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Course</w:t>
      </w:r>
      <w:r w:rsidRPr="00FC04E1">
        <w:rPr>
          <w:rFonts w:ascii="Times New Roman" w:eastAsia="Times New Roman" w:hAnsi="Times New Roman" w:cs="Times New Roman"/>
          <w:sz w:val="24"/>
          <w:szCs w:val="24"/>
        </w:rPr>
        <w:t>:                       PUP 3002</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Credit Hours</w:t>
      </w:r>
      <w:r w:rsidRPr="00FC04E1">
        <w:rPr>
          <w:rFonts w:ascii="Times New Roman" w:eastAsia="Times New Roman" w:hAnsi="Times New Roman" w:cs="Times New Roman"/>
          <w:sz w:val="24"/>
          <w:szCs w:val="24"/>
        </w:rPr>
        <w:t>:             3</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Session</w:t>
      </w:r>
      <w:r w:rsidRPr="00FC04E1">
        <w:rPr>
          <w:rFonts w:ascii="Times New Roman" w:eastAsia="Times New Roman" w:hAnsi="Times New Roman" w:cs="Times New Roman"/>
          <w:sz w:val="24"/>
          <w:szCs w:val="24"/>
        </w:rPr>
        <w:t>:                      FALL 2019</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Instructor</w:t>
      </w:r>
      <w:r w:rsidRPr="00FC04E1">
        <w:rPr>
          <w:rFonts w:ascii="Times New Roman" w:eastAsia="Times New Roman" w:hAnsi="Times New Roman" w:cs="Times New Roman"/>
          <w:sz w:val="24"/>
          <w:szCs w:val="24"/>
        </w:rPr>
        <w:t xml:space="preserve">:                  Dr. Mike </w:t>
      </w:r>
      <w:proofErr w:type="spellStart"/>
      <w:r w:rsidRPr="00FC04E1">
        <w:rPr>
          <w:rFonts w:ascii="Times New Roman" w:eastAsia="Times New Roman" w:hAnsi="Times New Roman" w:cs="Times New Roman"/>
          <w:sz w:val="24"/>
          <w:szCs w:val="24"/>
        </w:rPr>
        <w:t>S</w:t>
      </w:r>
      <w:bookmarkStart w:id="0" w:name="_GoBack"/>
      <w:bookmarkEnd w:id="0"/>
      <w:r w:rsidRPr="00FC04E1">
        <w:rPr>
          <w:rFonts w:ascii="Times New Roman" w:eastAsia="Times New Roman" w:hAnsi="Times New Roman" w:cs="Times New Roman"/>
          <w:sz w:val="24"/>
          <w:szCs w:val="24"/>
        </w:rPr>
        <w:t>cicchitano</w:t>
      </w:r>
      <w:proofErr w:type="spellEnd"/>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Anderson Hall, Room 304</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                                    </w:t>
      </w:r>
      <w:hyperlink r:id="rId5" w:history="1">
        <w:r w:rsidRPr="00FC04E1">
          <w:rPr>
            <w:rFonts w:ascii="Times New Roman" w:eastAsia="Times New Roman" w:hAnsi="Times New Roman" w:cs="Times New Roman"/>
            <w:color w:val="0000FF"/>
            <w:sz w:val="24"/>
            <w:szCs w:val="24"/>
            <w:u w:val="single"/>
          </w:rPr>
          <w:t>mscicc@ufl.edu</w:t>
        </w:r>
      </w:hyperlink>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352-846-2874</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Office Hours</w:t>
      </w:r>
      <w:r w:rsidRPr="00FC04E1">
        <w:rPr>
          <w:rFonts w:ascii="Times New Roman" w:eastAsia="Times New Roman" w:hAnsi="Times New Roman" w:cs="Times New Roman"/>
          <w:sz w:val="24"/>
          <w:szCs w:val="24"/>
        </w:rPr>
        <w:t>:            Fridays 12:00 - 1:30</w:t>
      </w:r>
    </w:p>
    <w:p w:rsidR="00FC04E1" w:rsidRPr="00FC04E1" w:rsidRDefault="00FC04E1" w:rsidP="00FC04E1">
      <w:pPr>
        <w:spacing w:after="15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Course Communications</w:t>
      </w:r>
      <w:r w:rsidRPr="00FC04E1">
        <w:rPr>
          <w:rFonts w:ascii="Times New Roman" w:eastAsia="Times New Roman" w:hAnsi="Times New Roman" w:cs="Times New Roman"/>
          <w:sz w:val="24"/>
          <w:szCs w:val="24"/>
        </w:rPr>
        <w:t>:  If you have any questions about the course please e-mail Dr. Mike at mscicc@ufl.edu. I will respond to your inquiries within 24 hours on work days and within 48 hours on weekends. If you need a prompt response, call me directly. I welcome hearing from students so do not hesitate to email or call.</w:t>
      </w:r>
    </w:p>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Required Text</w:t>
      </w:r>
      <w:r w:rsidRPr="00FC04E1">
        <w:rPr>
          <w:rFonts w:ascii="Times New Roman" w:eastAsia="Times New Roman" w:hAnsi="Times New Roman" w:cs="Times New Roman"/>
          <w:sz w:val="24"/>
          <w:szCs w:val="24"/>
        </w:rPr>
        <w:t xml:space="preserve">: </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C.Q. Researchers (2020). </w:t>
      </w:r>
      <w:r w:rsidRPr="00FC04E1">
        <w:rPr>
          <w:rFonts w:ascii="Times New Roman" w:eastAsia="Times New Roman" w:hAnsi="Times New Roman" w:cs="Times New Roman"/>
          <w:i/>
          <w:iCs/>
          <w:sz w:val="24"/>
          <w:szCs w:val="24"/>
        </w:rPr>
        <w:t>Issues for Debate in American Public Policy</w:t>
      </w:r>
      <w:r w:rsidRPr="00FC04E1">
        <w:rPr>
          <w:rFonts w:ascii="Times New Roman" w:eastAsia="Times New Roman" w:hAnsi="Times New Roman" w:cs="Times New Roman"/>
          <w:sz w:val="24"/>
          <w:szCs w:val="24"/>
        </w:rPr>
        <w:t xml:space="preserve"> (20th Ed.). CQ Press. | ISBN: (Print) 9781544369211, 1544369212 (</w:t>
      </w:r>
      <w:proofErr w:type="spellStart"/>
      <w:r w:rsidRPr="00FC04E1">
        <w:rPr>
          <w:rFonts w:ascii="Times New Roman" w:eastAsia="Times New Roman" w:hAnsi="Times New Roman" w:cs="Times New Roman"/>
          <w:sz w:val="24"/>
          <w:szCs w:val="24"/>
        </w:rPr>
        <w:t>eText</w:t>
      </w:r>
      <w:proofErr w:type="spellEnd"/>
      <w:r w:rsidRPr="00FC04E1">
        <w:rPr>
          <w:rFonts w:ascii="Times New Roman" w:eastAsia="Times New Roman" w:hAnsi="Times New Roman" w:cs="Times New Roman"/>
          <w:sz w:val="24"/>
          <w:szCs w:val="24"/>
        </w:rPr>
        <w:t>) 9781544369242, 1544369247</w:t>
      </w:r>
    </w:p>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Additional Resources</w:t>
      </w:r>
      <w:r w:rsidRPr="00FC04E1">
        <w:rPr>
          <w:rFonts w:ascii="Times New Roman" w:eastAsia="Times New Roman" w:hAnsi="Times New Roman" w:cs="Times New Roman"/>
          <w:sz w:val="24"/>
          <w:szCs w:val="24"/>
        </w:rPr>
        <w:t>: Any additional resources will be provided within each lesson.</w:t>
      </w:r>
    </w:p>
    <w:p w:rsidR="00FC04E1" w:rsidRPr="00FC04E1" w:rsidRDefault="00FC04E1" w:rsidP="00FC04E1">
      <w:pPr>
        <w:shd w:val="clear" w:color="auto" w:fill="34414E"/>
        <w:spacing w:before="100" w:beforeAutospacing="1" w:after="100" w:afterAutospacing="1" w:line="240" w:lineRule="auto"/>
        <w:outlineLvl w:val="2"/>
        <w:rPr>
          <w:rFonts w:ascii="Times New Roman" w:eastAsia="Times New Roman" w:hAnsi="Times New Roman" w:cs="Times New Roman"/>
          <w:b/>
          <w:bCs/>
          <w:color w:val="FFFFFF"/>
          <w:sz w:val="27"/>
          <w:szCs w:val="27"/>
        </w:rPr>
      </w:pPr>
      <w:r w:rsidRPr="00FC04E1">
        <w:rPr>
          <w:rFonts w:ascii="Times New Roman" w:eastAsia="Times New Roman" w:hAnsi="Times New Roman" w:cs="Times New Roman"/>
          <w:b/>
          <w:bCs/>
          <w:color w:val="FFFFFF"/>
          <w:sz w:val="27"/>
          <w:szCs w:val="27"/>
        </w:rPr>
        <w:t> Course Description</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We cannot escape the effect that public policy has on our lives. The air we breathe, the cars we drive, the food we eat and pretty much everything that we do is affected by the policies of the federal, state or local governments. Unfortunately, the quality of debate about public policy in political campaigns, on television news shows, from the “pundits” on Fox and MSNBC as well as in many newspapers or on the web is not very good. Most of the things we read in newspapers and magazines, see on television or see on the web does not demonstrate a very sophisticated understanding of how policy is made, paid for, implemented or an understanding how we determine if a program has achieved it goals.</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The combination of the importance of public policy and the low level of debate means that we don’t have a very informed discussion of the policies that affect our lives. The lack of a very informed debate means that, all too frequently it seems lately, have polices that are not very effective, are expensive and may lead to negative consequences.</w:t>
      </w:r>
    </w:p>
    <w:p w:rsidR="00FC04E1" w:rsidRPr="00FC04E1" w:rsidRDefault="00FC04E1" w:rsidP="00FC04E1">
      <w:pPr>
        <w:spacing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This course will provide you with information to help you better understand how policies are made, paid for, and implemented.</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lastRenderedPageBreak/>
        <w:t>Prerequisite Knowledge and Skills</w:t>
      </w:r>
      <w:r w:rsidRPr="00FC04E1">
        <w:rPr>
          <w:rFonts w:ascii="Times New Roman" w:eastAsia="Times New Roman" w:hAnsi="Times New Roman" w:cs="Times New Roman"/>
          <w:sz w:val="24"/>
          <w:szCs w:val="24"/>
        </w:rPr>
        <w:t>: None</w:t>
      </w:r>
    </w:p>
    <w:p w:rsidR="00FC04E1" w:rsidRPr="00FC04E1" w:rsidRDefault="00FC04E1" w:rsidP="00FC04E1">
      <w:pPr>
        <w:spacing w:before="100" w:beforeAutospacing="1" w:after="105"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Purpose of Course</w:t>
      </w:r>
      <w:r w:rsidRPr="00FC04E1">
        <w:rPr>
          <w:rFonts w:ascii="Times New Roman" w:eastAsia="Times New Roman" w:hAnsi="Times New Roman" w:cs="Times New Roman"/>
          <w:sz w:val="24"/>
          <w:szCs w:val="24"/>
        </w:rPr>
        <w:t>: This course is designed to understand the formation, adoption, budgeting, implementation and evaluation of public policy. This framework provides a basis for detailed discussions and debates about current policy issues.</w:t>
      </w:r>
    </w:p>
    <w:p w:rsidR="00FC04E1" w:rsidRPr="00FC04E1" w:rsidRDefault="00FC04E1" w:rsidP="00FC04E1">
      <w:pPr>
        <w:shd w:val="clear" w:color="auto" w:fill="34414E"/>
        <w:spacing w:before="100" w:beforeAutospacing="1" w:after="100" w:afterAutospacing="1" w:line="240" w:lineRule="auto"/>
        <w:outlineLvl w:val="2"/>
        <w:rPr>
          <w:rFonts w:ascii="Times New Roman" w:eastAsia="Times New Roman" w:hAnsi="Times New Roman" w:cs="Times New Roman"/>
          <w:b/>
          <w:bCs/>
          <w:color w:val="FFFFFF"/>
          <w:sz w:val="27"/>
          <w:szCs w:val="27"/>
        </w:rPr>
      </w:pPr>
      <w:r w:rsidRPr="00FC04E1">
        <w:rPr>
          <w:rFonts w:ascii="Times New Roman" w:eastAsia="Times New Roman" w:hAnsi="Times New Roman" w:cs="Times New Roman"/>
          <w:b/>
          <w:bCs/>
          <w:color w:val="FFFFFF"/>
          <w:sz w:val="27"/>
          <w:szCs w:val="27"/>
        </w:rPr>
        <w:t> Course Objectives</w:t>
      </w:r>
    </w:p>
    <w:p w:rsidR="00FC04E1" w:rsidRPr="00FC04E1" w:rsidRDefault="00FC04E1" w:rsidP="00FC04E1">
      <w:pPr>
        <w:spacing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By the end of this course, you will be able to:</w:t>
      </w:r>
    </w:p>
    <w:p w:rsidR="00FC04E1" w:rsidRPr="00FC04E1" w:rsidRDefault="00FC04E1" w:rsidP="00FC04E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explain how policy is made, funded and implemented;</w:t>
      </w:r>
    </w:p>
    <w:p w:rsidR="00FC04E1" w:rsidRPr="00FC04E1" w:rsidRDefault="00FC04E1" w:rsidP="00FC04E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discuss current policy issues using these key policy concepts; and</w:t>
      </w:r>
    </w:p>
    <w:p w:rsidR="00FC04E1" w:rsidRPr="00FC04E1" w:rsidRDefault="00FC04E1" w:rsidP="00FC04E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demonstrate preparation to enter a graduate program that will prepare you for a career of public service.</w:t>
      </w:r>
    </w:p>
    <w:p w:rsidR="00FC04E1" w:rsidRPr="00FC04E1" w:rsidRDefault="00FC04E1" w:rsidP="00FC04E1">
      <w:pPr>
        <w:spacing w:before="100" w:beforeAutospacing="1"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Instructional Methods</w:t>
      </w:r>
      <w:r w:rsidRPr="00FC04E1">
        <w:rPr>
          <w:rFonts w:ascii="Times New Roman" w:eastAsia="Times New Roman" w:hAnsi="Times New Roman" w:cs="Times New Roman"/>
          <w:sz w:val="24"/>
          <w:szCs w:val="24"/>
        </w:rPr>
        <w:t>: All of the instructional material including lectures, slides, reading materials, quizzes, and exams will be on line with the exception of the book used for the debates. The course is designed for individual and group interactivity. It is important to post and respond to debate questions in the course within the time frame allotted. This provides a learning environment by networking with other students in the course. The assignments are for students to complete independently, and will help them learn and use the concepts presented in each course module.</w:t>
      </w:r>
    </w:p>
    <w:p w:rsidR="00FC04E1" w:rsidRPr="00FC04E1" w:rsidRDefault="00FC04E1" w:rsidP="00FC04E1">
      <w:pPr>
        <w:shd w:val="clear" w:color="auto" w:fill="34414E"/>
        <w:spacing w:before="100" w:beforeAutospacing="1" w:after="100" w:afterAutospacing="1" w:line="240" w:lineRule="auto"/>
        <w:outlineLvl w:val="2"/>
        <w:rPr>
          <w:rFonts w:ascii="Times New Roman" w:eastAsia="Times New Roman" w:hAnsi="Times New Roman" w:cs="Times New Roman"/>
          <w:b/>
          <w:bCs/>
          <w:color w:val="FFFFFF"/>
          <w:sz w:val="27"/>
          <w:szCs w:val="27"/>
        </w:rPr>
      </w:pPr>
      <w:r w:rsidRPr="00FC04E1">
        <w:rPr>
          <w:rFonts w:ascii="Times New Roman" w:eastAsia="Times New Roman" w:hAnsi="Times New Roman" w:cs="Times New Roman"/>
          <w:b/>
          <w:bCs/>
          <w:color w:val="FFFFFF"/>
          <w:sz w:val="27"/>
          <w:szCs w:val="27"/>
        </w:rPr>
        <w:t> Course Policies</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There will be meetings set up throughout the course. Students are informed of due dates and assignments well in advance. Therefore, extensions will not be given for assignments, and late assignments will not be accepted. Make up quizzes will not be offered.  Exceptions are excused absences consistent with university policies </w:t>
      </w:r>
      <w:hyperlink r:id="rId6" w:tgtFrame="_blank" w:history="1">
        <w:r w:rsidRPr="00FC04E1">
          <w:rPr>
            <w:rFonts w:ascii="Times New Roman" w:eastAsia="Times New Roman" w:hAnsi="Times New Roman" w:cs="Times New Roman"/>
            <w:color w:val="0000FF"/>
            <w:sz w:val="24"/>
            <w:szCs w:val="24"/>
            <w:u w:val="single"/>
          </w:rPr>
          <w:t>https://catalog.ufl.edu/ugrad/current/regulations/info/attendance.aspx (Links to an external site.)</w:t>
        </w:r>
      </w:hyperlink>
      <w:r w:rsidRPr="00FC04E1">
        <w:rPr>
          <w:rFonts w:ascii="Times New Roman" w:eastAsia="Times New Roman" w:hAnsi="Times New Roman" w:cs="Times New Roman"/>
          <w:sz w:val="24"/>
          <w:szCs w:val="24"/>
        </w:rPr>
        <w:t xml:space="preserve"> and at the discretion of the instructor with appropriate documentation.</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 Policy</w:t>
      </w:r>
      <w:r w:rsidRPr="00FC04E1">
        <w:rPr>
          <w:rFonts w:ascii="Times New Roman" w:eastAsia="Times New Roman" w:hAnsi="Times New Roman" w:cs="Times New Roman"/>
          <w:sz w:val="24"/>
          <w:szCs w:val="24"/>
        </w:rPr>
        <w:t>:  All assignments, debates, and quizzes have a due date. Please be sure to check the dates and times due in each module.</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Course Technology</w:t>
      </w:r>
      <w:r w:rsidRPr="00FC04E1">
        <w:rPr>
          <w:rFonts w:ascii="Times New Roman" w:eastAsia="Times New Roman" w:hAnsi="Times New Roman" w:cs="Times New Roman"/>
          <w:sz w:val="24"/>
          <w:szCs w:val="24"/>
        </w:rPr>
        <w:t xml:space="preserve">:  Students must use their </w:t>
      </w:r>
      <w:proofErr w:type="spellStart"/>
      <w:r w:rsidRPr="00FC04E1">
        <w:rPr>
          <w:rFonts w:ascii="Times New Roman" w:eastAsia="Times New Roman" w:hAnsi="Times New Roman" w:cs="Times New Roman"/>
          <w:sz w:val="24"/>
          <w:szCs w:val="24"/>
        </w:rPr>
        <w:t>Gatorlink</w:t>
      </w:r>
      <w:proofErr w:type="spellEnd"/>
      <w:r w:rsidRPr="00FC04E1">
        <w:rPr>
          <w:rFonts w:ascii="Times New Roman" w:eastAsia="Times New Roman" w:hAnsi="Times New Roman" w:cs="Times New Roman"/>
          <w:sz w:val="24"/>
          <w:szCs w:val="24"/>
        </w:rPr>
        <w:t xml:space="preserve"> email account for this course. Students are recommended to check their email account DAILY for the duration of the course. Access to and on-going use of a computer with Internet access is required for all students. Competency in the basic use of a computer is required. At times, computers crash and Internet connections fail. DO NOT wait until the last minute to complete course requirements. For help with e-Learning, contact the Help Desk at </w:t>
      </w:r>
      <w:hyperlink r:id="rId7" w:tgtFrame="_blank" w:history="1">
        <w:r w:rsidRPr="00FC04E1">
          <w:rPr>
            <w:rFonts w:ascii="Times New Roman" w:eastAsia="Times New Roman" w:hAnsi="Times New Roman" w:cs="Times New Roman"/>
            <w:color w:val="0000FF"/>
            <w:sz w:val="24"/>
            <w:szCs w:val="24"/>
            <w:u w:val="single"/>
          </w:rPr>
          <w:t>http://helpdesk.ufl.edu/ (Links to an external site.)</w:t>
        </w:r>
      </w:hyperlink>
      <w:r w:rsidRPr="00FC04E1">
        <w:rPr>
          <w:rFonts w:ascii="Times New Roman" w:eastAsia="Times New Roman" w:hAnsi="Times New Roman" w:cs="Times New Roman"/>
          <w:sz w:val="24"/>
          <w:szCs w:val="24"/>
        </w:rPr>
        <w:t xml:space="preserve"> or (352) 392- HELP - select option 2.</w:t>
      </w:r>
    </w:p>
    <w:p w:rsidR="00FC04E1" w:rsidRPr="00FC04E1" w:rsidRDefault="00FC04E1" w:rsidP="00FC04E1">
      <w:pPr>
        <w:spacing w:before="100" w:beforeAutospacing="1"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Online Course Evaluation (Required)</w:t>
      </w:r>
      <w:r w:rsidRPr="00FC04E1">
        <w:rPr>
          <w:rFonts w:ascii="Times New Roman" w:eastAsia="Times New Roman" w:hAnsi="Times New Roman" w:cs="Times New Roman"/>
          <w:sz w:val="24"/>
          <w:szCs w:val="24"/>
        </w:rPr>
        <w:t xml:space="preserve">:  Students are expected to provide feedback of the quality of instruction in this course by completing </w:t>
      </w:r>
      <w:hyperlink r:id="rId8" w:tgtFrame="_blank" w:history="1">
        <w:r w:rsidRPr="00FC04E1">
          <w:rPr>
            <w:rFonts w:ascii="Times New Roman" w:eastAsia="Times New Roman" w:hAnsi="Times New Roman" w:cs="Times New Roman"/>
            <w:color w:val="0000FF"/>
            <w:sz w:val="24"/>
            <w:szCs w:val="24"/>
            <w:u w:val="single"/>
          </w:rPr>
          <w:t>online evaluations (Links to an external site.)</w:t>
        </w:r>
      </w:hyperlink>
      <w:r w:rsidRPr="00FC04E1">
        <w:rPr>
          <w:rFonts w:ascii="Times New Roman" w:eastAsia="Times New Roman" w:hAnsi="Times New Roman" w:cs="Times New Roman"/>
          <w:sz w:val="24"/>
          <w:szCs w:val="24"/>
        </w:rPr>
        <w:t xml:space="preserve">. Evaluations are typically open during the last two or three weeks of the semester, but </w:t>
      </w:r>
      <w:r w:rsidRPr="00FC04E1">
        <w:rPr>
          <w:rFonts w:ascii="Times New Roman" w:eastAsia="Times New Roman" w:hAnsi="Times New Roman" w:cs="Times New Roman"/>
          <w:sz w:val="24"/>
          <w:szCs w:val="24"/>
        </w:rPr>
        <w:lastRenderedPageBreak/>
        <w:t xml:space="preserve">students will be given specific times when they are open. Summary results of these </w:t>
      </w:r>
      <w:hyperlink r:id="rId9" w:tgtFrame="_blank" w:history="1">
        <w:r w:rsidRPr="00FC04E1">
          <w:rPr>
            <w:rFonts w:ascii="Times New Roman" w:eastAsia="Times New Roman" w:hAnsi="Times New Roman" w:cs="Times New Roman"/>
            <w:color w:val="0000FF"/>
            <w:sz w:val="24"/>
            <w:szCs w:val="24"/>
            <w:u w:val="single"/>
          </w:rPr>
          <w:t>assessments (Links to an external site.)</w:t>
        </w:r>
      </w:hyperlink>
      <w:r w:rsidRPr="00FC04E1">
        <w:rPr>
          <w:rFonts w:ascii="Times New Roman" w:eastAsia="Times New Roman" w:hAnsi="Times New Roman" w:cs="Times New Roman"/>
          <w:sz w:val="24"/>
          <w:szCs w:val="24"/>
        </w:rPr>
        <w:t xml:space="preserve"> are available to students.</w:t>
      </w:r>
    </w:p>
    <w:p w:rsidR="00FC04E1" w:rsidRPr="00FC04E1" w:rsidRDefault="00FC04E1" w:rsidP="00FC04E1">
      <w:pPr>
        <w:spacing w:before="100" w:beforeAutospacing="1"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p w:rsidR="00FC04E1" w:rsidRPr="00FC04E1" w:rsidRDefault="00FC04E1" w:rsidP="00FC04E1">
      <w:pPr>
        <w:spacing w:before="100" w:beforeAutospacing="1"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UF Honesty Policy: </w:t>
      </w:r>
      <w:r w:rsidRPr="00FC04E1">
        <w:rPr>
          <w:rFonts w:ascii="Times New Roman" w:eastAsia="Times New Roman" w:hAnsi="Times New Roman" w:cs="Times New Roman"/>
          <w:sz w:val="24"/>
          <w:szCs w:val="24"/>
        </w:rPr>
        <w:t xml:space="preserve">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w:t>
      </w:r>
      <w:hyperlink r:id="rId10" w:tgtFrame="_blank" w:history="1">
        <w:r w:rsidRPr="00FC04E1">
          <w:rPr>
            <w:rFonts w:ascii="Times New Roman" w:eastAsia="Times New Roman" w:hAnsi="Times New Roman" w:cs="Times New Roman"/>
            <w:color w:val="0000FF"/>
            <w:sz w:val="24"/>
            <w:szCs w:val="24"/>
            <w:u w:val="single"/>
          </w:rPr>
          <w:t>( (Links to an external site.)</w:t>
        </w:r>
      </w:hyperlink>
      <w:hyperlink r:id="rId11" w:tgtFrame="_blank" w:history="1">
        <w:r w:rsidRPr="00FC04E1">
          <w:rPr>
            <w:rFonts w:ascii="Times New Roman" w:eastAsia="Times New Roman" w:hAnsi="Times New Roman" w:cs="Times New Roman"/>
            <w:b/>
            <w:bCs/>
            <w:color w:val="0000FF"/>
            <w:sz w:val="24"/>
            <w:szCs w:val="24"/>
            <w:u w:val="single"/>
          </w:rPr>
          <w:t>https://sccr.dso.ufl.edu/process/honor-code/</w:t>
        </w:r>
        <w:r w:rsidRPr="00FC04E1">
          <w:rPr>
            <w:rFonts w:ascii="Times New Roman" w:eastAsia="Times New Roman" w:hAnsi="Times New Roman" w:cs="Times New Roman"/>
            <w:color w:val="0000FF"/>
            <w:sz w:val="24"/>
            <w:szCs w:val="24"/>
            <w:u w:val="single"/>
          </w:rPr>
          <w:t> (Links to an external site.)</w:t>
        </w:r>
      </w:hyperlink>
      <w:hyperlink r:id="rId12" w:tgtFrame="_blank" w:history="1">
        <w:r w:rsidRPr="00FC04E1">
          <w:rPr>
            <w:rFonts w:ascii="Times New Roman" w:eastAsia="Times New Roman" w:hAnsi="Times New Roman" w:cs="Times New Roman"/>
            <w:color w:val="0000FF"/>
            <w:sz w:val="24"/>
            <w:szCs w:val="24"/>
            <w:u w:val="single"/>
          </w:rPr>
          <w:t> (Links to an external site.)</w:t>
        </w:r>
      </w:hyperlink>
      <w:r w:rsidRPr="00FC04E1">
        <w:rPr>
          <w:rFonts w:ascii="Times New Roman" w:eastAsia="Times New Roman" w:hAnsi="Times New Roman" w:cs="Times New Roman"/>
          <w:sz w:val="24"/>
          <w:szCs w:val="24"/>
        </w:rPr>
        <w:t>) specifies a number of behaviors that are in violation of this code and the possible sanctions.  Furthermore, you are obliged to report any condition that facilitates academic misconduct to appropriate personnel. If you have any questions or concerns, please consult with the instructor of in this class.</w:t>
      </w:r>
    </w:p>
    <w:p w:rsidR="00FC04E1" w:rsidRPr="00FC04E1" w:rsidRDefault="00FC04E1" w:rsidP="00FC04E1">
      <w:pPr>
        <w:shd w:val="clear" w:color="auto" w:fill="34414E"/>
        <w:spacing w:before="100" w:beforeAutospacing="1" w:after="100" w:afterAutospacing="1" w:line="240" w:lineRule="auto"/>
        <w:outlineLvl w:val="2"/>
        <w:rPr>
          <w:rFonts w:ascii="Times New Roman" w:eastAsia="Times New Roman" w:hAnsi="Times New Roman" w:cs="Times New Roman"/>
          <w:b/>
          <w:bCs/>
          <w:color w:val="FFFFFF"/>
          <w:sz w:val="27"/>
          <w:szCs w:val="27"/>
        </w:rPr>
      </w:pPr>
      <w:r w:rsidRPr="00FC04E1">
        <w:rPr>
          <w:rFonts w:ascii="Times New Roman" w:eastAsia="Times New Roman" w:hAnsi="Times New Roman" w:cs="Times New Roman"/>
          <w:b/>
          <w:bCs/>
          <w:color w:val="FFFFFF"/>
          <w:sz w:val="36"/>
          <w:szCs w:val="36"/>
        </w:rPr>
        <w:t> UF Policies</w:t>
      </w:r>
    </w:p>
    <w:p w:rsidR="00FC04E1" w:rsidRPr="00FC04E1" w:rsidRDefault="00FC04E1" w:rsidP="00FC04E1">
      <w:pPr>
        <w:spacing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University Policy on Accommodating Students with Disabilities</w:t>
      </w:r>
      <w:r w:rsidRPr="00FC04E1">
        <w:rPr>
          <w:rFonts w:ascii="Times New Roman" w:eastAsia="Times New Roman" w:hAnsi="Times New Roman" w:cs="Times New Roman"/>
          <w:sz w:val="24"/>
          <w:szCs w:val="24"/>
        </w:rPr>
        <w:t xml:space="preserve">: Students requesting accommodation for disabilities must first register with the </w:t>
      </w:r>
      <w:hyperlink r:id="rId13" w:tgtFrame="_blank" w:history="1">
        <w:r w:rsidRPr="00FC04E1">
          <w:rPr>
            <w:rFonts w:ascii="Times New Roman" w:eastAsia="Times New Roman" w:hAnsi="Times New Roman" w:cs="Times New Roman"/>
            <w:color w:val="0000FF"/>
            <w:sz w:val="24"/>
            <w:szCs w:val="24"/>
            <w:u w:val="single"/>
          </w:rPr>
          <w:t>Dean of Students Office (Links to an external site.)</w:t>
        </w:r>
      </w:hyperlink>
      <w:r w:rsidRPr="00FC04E1">
        <w:rPr>
          <w:rFonts w:ascii="Times New Roman" w:eastAsia="Times New Roman" w:hAnsi="Times New Roman" w:cs="Times New Roman"/>
          <w:sz w:val="24"/>
          <w:szCs w:val="24"/>
        </w:rPr>
        <w:t>.The Dean of Students Office will provide documentation to the student who must then provide this documentation to the instructor when requesting accommodation. You must submit this documentation prior to submitting assignments or taking the quizzes or exams. Accommodations are not retroactive, therefore, students should contact the office as soon as possible in the term for which they are seeking accommodations.</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University Policy on Academic Misconduct</w:t>
      </w:r>
      <w:r w:rsidRPr="00FC04E1">
        <w:rPr>
          <w:rFonts w:ascii="Times New Roman" w:eastAsia="Times New Roman" w:hAnsi="Times New Roman" w:cs="Times New Roman"/>
          <w:sz w:val="24"/>
          <w:szCs w:val="24"/>
        </w:rPr>
        <w:t xml:space="preserve">: Academic honesty and integrity are fundamental values of the University community. Students should be sure that they understand the </w:t>
      </w:r>
      <w:hyperlink r:id="rId14" w:tgtFrame="_blank" w:history="1">
        <w:r w:rsidRPr="00FC04E1">
          <w:rPr>
            <w:rFonts w:ascii="Times New Roman" w:eastAsia="Times New Roman" w:hAnsi="Times New Roman" w:cs="Times New Roman"/>
            <w:color w:val="0000FF"/>
            <w:sz w:val="24"/>
            <w:szCs w:val="24"/>
            <w:u w:val="single"/>
          </w:rPr>
          <w:t>UF Student Honor Code (Links to an external site.)</w:t>
        </w:r>
      </w:hyperlink>
      <w:r w:rsidRPr="00FC04E1">
        <w:rPr>
          <w:rFonts w:ascii="Times New Roman" w:eastAsia="Times New Roman" w:hAnsi="Times New Roman" w:cs="Times New Roman"/>
          <w:sz w:val="24"/>
          <w:szCs w:val="24"/>
        </w:rPr>
        <w:t>.</w:t>
      </w:r>
    </w:p>
    <w:p w:rsidR="00FC04E1" w:rsidRPr="00FC04E1" w:rsidRDefault="00FC04E1" w:rsidP="00FC04E1">
      <w:pPr>
        <w:spacing w:before="100" w:beforeAutospacing="1"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Class Demeanor or Netiquette</w:t>
      </w:r>
      <w:r w:rsidRPr="00FC04E1">
        <w:rPr>
          <w:rFonts w:ascii="Times New Roman" w:eastAsia="Times New Roman" w:hAnsi="Times New Roman" w:cs="Times New Roman"/>
          <w:sz w:val="24"/>
          <w:szCs w:val="24"/>
        </w:rPr>
        <w:t xml:space="preserve">: All members of the class are expected to follow rules of common courtesy in all email messages, threaded discussions, and chats.  For expectations see; </w:t>
      </w:r>
      <w:hyperlink r:id="rId15" w:tgtFrame="_blank" w:history="1">
        <w:r w:rsidRPr="00FC04E1">
          <w:rPr>
            <w:rFonts w:ascii="Times New Roman" w:eastAsia="Times New Roman" w:hAnsi="Times New Roman" w:cs="Times New Roman"/>
            <w:color w:val="0000FF"/>
            <w:sz w:val="24"/>
            <w:szCs w:val="24"/>
            <w:u w:val="single"/>
          </w:rPr>
          <w:t>Netiquette Guide for Online Courses (Links to an external site.)</w:t>
        </w:r>
      </w:hyperlink>
      <w:r w:rsidRPr="00FC04E1">
        <w:rPr>
          <w:rFonts w:ascii="Times New Roman" w:eastAsia="Times New Roman" w:hAnsi="Times New Roman" w:cs="Times New Roman"/>
          <w:sz w:val="24"/>
          <w:szCs w:val="24"/>
        </w:rPr>
        <w:t>. </w:t>
      </w:r>
    </w:p>
    <w:p w:rsidR="00FC04E1" w:rsidRPr="00FC04E1" w:rsidRDefault="00FC04E1" w:rsidP="00FC04E1">
      <w:pPr>
        <w:shd w:val="clear" w:color="auto" w:fill="34414E"/>
        <w:spacing w:before="100" w:beforeAutospacing="1" w:after="100" w:afterAutospacing="1" w:line="240" w:lineRule="auto"/>
        <w:outlineLvl w:val="2"/>
        <w:rPr>
          <w:rFonts w:ascii="Times New Roman" w:eastAsia="Times New Roman" w:hAnsi="Times New Roman" w:cs="Times New Roman"/>
          <w:b/>
          <w:bCs/>
          <w:color w:val="FFFFFF"/>
          <w:sz w:val="27"/>
          <w:szCs w:val="27"/>
        </w:rPr>
      </w:pPr>
      <w:r w:rsidRPr="00FC04E1">
        <w:rPr>
          <w:rFonts w:ascii="Times New Roman" w:eastAsia="Times New Roman" w:hAnsi="Times New Roman" w:cs="Times New Roman"/>
          <w:b/>
          <w:bCs/>
          <w:color w:val="FFFFFF"/>
          <w:sz w:val="36"/>
          <w:szCs w:val="36"/>
        </w:rPr>
        <w:t> Getting Help</w:t>
      </w:r>
    </w:p>
    <w:p w:rsidR="00FC04E1" w:rsidRPr="00FC04E1" w:rsidRDefault="00FC04E1" w:rsidP="00FC04E1">
      <w:pPr>
        <w:spacing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For technical assistance and questions, please contact the </w:t>
      </w:r>
      <w:hyperlink r:id="rId16" w:tgtFrame="_blank" w:history="1">
        <w:r w:rsidRPr="00FC04E1">
          <w:rPr>
            <w:rFonts w:ascii="Times New Roman" w:eastAsia="Times New Roman" w:hAnsi="Times New Roman" w:cs="Times New Roman"/>
            <w:color w:val="0000FF"/>
            <w:sz w:val="24"/>
            <w:szCs w:val="24"/>
            <w:u w:val="single"/>
          </w:rPr>
          <w:t>UF Help Desk (Links to an external site.)</w:t>
        </w:r>
      </w:hyperlink>
      <w:r w:rsidRPr="00FC04E1">
        <w:rPr>
          <w:rFonts w:ascii="Times New Roman" w:eastAsia="Times New Roman" w:hAnsi="Times New Roman" w:cs="Times New Roman"/>
          <w:sz w:val="24"/>
          <w:szCs w:val="24"/>
        </w:rPr>
        <w:t xml:space="preserve"> at:</w:t>
      </w:r>
    </w:p>
    <w:p w:rsidR="00FC04E1" w:rsidRPr="00FC04E1" w:rsidRDefault="00764FDA" w:rsidP="00FC04E1">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 w:tgtFrame="_blank" w:history="1">
        <w:r w:rsidR="00FC04E1" w:rsidRPr="00FC04E1">
          <w:rPr>
            <w:rFonts w:ascii="Times New Roman" w:eastAsia="Times New Roman" w:hAnsi="Times New Roman" w:cs="Times New Roman"/>
            <w:color w:val="0000FF"/>
            <w:sz w:val="24"/>
            <w:szCs w:val="24"/>
            <w:u w:val="single"/>
          </w:rPr>
          <w:t>http://helpdesk.ufl.edu (Links to an external site.)</w:t>
        </w:r>
      </w:hyperlink>
    </w:p>
    <w:p w:rsidR="00FC04E1" w:rsidRPr="00FC04E1" w:rsidRDefault="00FC04E1" w:rsidP="00FC04E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(352) 392-HELP - select option 2</w:t>
      </w:r>
    </w:p>
    <w:p w:rsidR="00FC04E1" w:rsidRPr="00FC04E1" w:rsidRDefault="00764FDA" w:rsidP="00FC04E1">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 w:history="1">
        <w:r w:rsidR="00FC04E1" w:rsidRPr="00FC04E1">
          <w:rPr>
            <w:rFonts w:ascii="Times New Roman" w:eastAsia="Times New Roman" w:hAnsi="Times New Roman" w:cs="Times New Roman"/>
            <w:color w:val="0000FF"/>
            <w:sz w:val="24"/>
            <w:szCs w:val="24"/>
            <w:u w:val="single"/>
          </w:rPr>
          <w:t>helpdesk@ufl.edu</w:t>
        </w:r>
      </w:hyperlink>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Any requests for make-ups due to technical issues MUST be accompanied by the ticket number received from the Help Desk when the problem was reported to them. The ticket number will </w:t>
      </w:r>
      <w:r w:rsidRPr="00FC04E1">
        <w:rPr>
          <w:rFonts w:ascii="Times New Roman" w:eastAsia="Times New Roman" w:hAnsi="Times New Roman" w:cs="Times New Roman"/>
          <w:sz w:val="24"/>
          <w:szCs w:val="24"/>
        </w:rPr>
        <w:lastRenderedPageBreak/>
        <w:t>document the time and date of the problem. You MUST e-mail your instructor within 24 hours of the technical difficulty if you wish to request a make-up.</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Other resources are available at </w:t>
      </w:r>
      <w:hyperlink r:id="rId19" w:tgtFrame="_blank" w:history="1">
        <w:r w:rsidRPr="00FC04E1">
          <w:rPr>
            <w:rFonts w:ascii="Times New Roman" w:eastAsia="Times New Roman" w:hAnsi="Times New Roman" w:cs="Times New Roman"/>
            <w:color w:val="0000FF"/>
            <w:sz w:val="24"/>
            <w:szCs w:val="24"/>
            <w:u w:val="single"/>
          </w:rPr>
          <w:t>UF Online (Links to an external site.)</w:t>
        </w:r>
      </w:hyperlink>
      <w:r w:rsidRPr="00FC04E1">
        <w:rPr>
          <w:rFonts w:ascii="Times New Roman" w:eastAsia="Times New Roman" w:hAnsi="Times New Roman" w:cs="Times New Roman"/>
          <w:sz w:val="24"/>
          <w:szCs w:val="24"/>
        </w:rPr>
        <w:t xml:space="preserve"> for:</w:t>
      </w:r>
    </w:p>
    <w:p w:rsidR="00FC04E1" w:rsidRPr="00FC04E1" w:rsidRDefault="00FC04E1" w:rsidP="00FC04E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Counseling and Wellness resources</w:t>
      </w:r>
    </w:p>
    <w:p w:rsidR="00FC04E1" w:rsidRPr="00FC04E1" w:rsidRDefault="00FC04E1" w:rsidP="00FC04E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Disability resources</w:t>
      </w:r>
    </w:p>
    <w:p w:rsidR="00FC04E1" w:rsidRPr="00FC04E1" w:rsidRDefault="00FC04E1" w:rsidP="00FC04E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Resources for handling student concerns and complaints</w:t>
      </w:r>
    </w:p>
    <w:p w:rsidR="00FC04E1" w:rsidRPr="00FC04E1" w:rsidRDefault="00FC04E1" w:rsidP="00FC04E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Library Help Desk support</w:t>
      </w:r>
    </w:p>
    <w:p w:rsidR="00FC04E1" w:rsidRPr="00FC04E1" w:rsidRDefault="00FC04E1" w:rsidP="00FC04E1">
      <w:pPr>
        <w:shd w:val="clear" w:color="auto" w:fill="34414E"/>
        <w:spacing w:before="100" w:beforeAutospacing="1" w:after="100" w:afterAutospacing="1" w:line="240" w:lineRule="auto"/>
        <w:outlineLvl w:val="2"/>
        <w:rPr>
          <w:rFonts w:ascii="Times New Roman" w:eastAsia="Times New Roman" w:hAnsi="Times New Roman" w:cs="Times New Roman"/>
          <w:b/>
          <w:bCs/>
          <w:color w:val="FFFFFF"/>
          <w:sz w:val="27"/>
          <w:szCs w:val="27"/>
        </w:rPr>
      </w:pPr>
      <w:r w:rsidRPr="00FC04E1">
        <w:rPr>
          <w:rFonts w:ascii="Times New Roman" w:eastAsia="Times New Roman" w:hAnsi="Times New Roman" w:cs="Times New Roman"/>
          <w:b/>
          <w:bCs/>
          <w:color w:val="FFFFFF"/>
          <w:sz w:val="36"/>
          <w:szCs w:val="36"/>
        </w:rPr>
        <w:t> Grading Policies</w:t>
      </w:r>
    </w:p>
    <w:p w:rsidR="00FC04E1" w:rsidRPr="00FC04E1" w:rsidRDefault="00FC04E1" w:rsidP="00FC04E1">
      <w:pPr>
        <w:spacing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Course grades are on a point system. Divide the total number of earned points into the total amount of points available to determine your grade. </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See current </w:t>
      </w:r>
      <w:hyperlink r:id="rId20" w:tgtFrame="_blank" w:history="1">
        <w:r w:rsidRPr="00FC04E1">
          <w:rPr>
            <w:rFonts w:ascii="Times New Roman" w:eastAsia="Times New Roman" w:hAnsi="Times New Roman" w:cs="Times New Roman"/>
            <w:color w:val="0000FF"/>
            <w:sz w:val="24"/>
            <w:szCs w:val="24"/>
            <w:u w:val="single"/>
          </w:rPr>
          <w:t>UF grading policies (Links to an external site.)</w:t>
        </w:r>
      </w:hyperlink>
      <w:r w:rsidRPr="00FC04E1">
        <w:rPr>
          <w:rFonts w:ascii="Times New Roman" w:eastAsia="Times New Roman" w:hAnsi="Times New Roman" w:cs="Times New Roman"/>
          <w:sz w:val="24"/>
          <w:szCs w:val="24"/>
        </w:rPr>
        <w:t>.</w:t>
      </w:r>
    </w:p>
    <w:tbl>
      <w:tblPr>
        <w:tblW w:w="7275" w:type="dxa"/>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4744"/>
        <w:gridCol w:w="1274"/>
        <w:gridCol w:w="1257"/>
      </w:tblGrid>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TOTAL</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1000 POINTS</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100%</w:t>
            </w:r>
          </w:p>
        </w:tc>
      </w:tr>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b/>
                <w:bCs/>
                <w:sz w:val="24"/>
                <w:szCs w:val="24"/>
              </w:rPr>
            </w:pPr>
            <w:r w:rsidRPr="00FC04E1">
              <w:rPr>
                <w:rFonts w:ascii="Times New Roman" w:eastAsia="Times New Roman" w:hAnsi="Times New Roman" w:cs="Times New Roman"/>
                <w:b/>
                <w:bCs/>
                <w:sz w:val="24"/>
                <w:szCs w:val="24"/>
              </w:rPr>
              <w:t>Assignment</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b/>
                <w:bCs/>
                <w:sz w:val="24"/>
                <w:szCs w:val="24"/>
              </w:rPr>
            </w:pPr>
            <w:r w:rsidRPr="00FC04E1">
              <w:rPr>
                <w:rFonts w:ascii="Times New Roman" w:eastAsia="Times New Roman" w:hAnsi="Times New Roman" w:cs="Times New Roman"/>
                <w:b/>
                <w:bCs/>
                <w:sz w:val="24"/>
                <w:szCs w:val="24"/>
              </w:rPr>
              <w:t>Points</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b/>
                <w:bCs/>
                <w:sz w:val="24"/>
                <w:szCs w:val="24"/>
              </w:rPr>
            </w:pPr>
            <w:r w:rsidRPr="00FC04E1">
              <w:rPr>
                <w:rFonts w:ascii="Times New Roman" w:eastAsia="Times New Roman" w:hAnsi="Times New Roman" w:cs="Times New Roman"/>
                <w:b/>
                <w:bCs/>
                <w:sz w:val="24"/>
                <w:szCs w:val="24"/>
              </w:rPr>
              <w:t>Percent of Grade</w:t>
            </w:r>
          </w:p>
        </w:tc>
      </w:tr>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Debate Participation: 10 points each x 12</w:t>
            </w:r>
          </w:p>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Surveys: 5 points each x 2</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130</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12%</w:t>
            </w:r>
          </w:p>
        </w:tc>
      </w:tr>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Assignments: 10 points each x 10</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100</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10%</w:t>
            </w:r>
          </w:p>
        </w:tc>
      </w:tr>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Quizzes: 20 points each x 12</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240</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24%</w:t>
            </w:r>
          </w:p>
        </w:tc>
      </w:tr>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Midterm Exam (with </w:t>
            </w:r>
            <w:proofErr w:type="spellStart"/>
            <w:r w:rsidRPr="00FC04E1">
              <w:rPr>
                <w:rFonts w:ascii="Times New Roman" w:eastAsia="Times New Roman" w:hAnsi="Times New Roman" w:cs="Times New Roman"/>
                <w:sz w:val="24"/>
                <w:szCs w:val="24"/>
              </w:rPr>
              <w:t>ProctorU</w:t>
            </w:r>
            <w:proofErr w:type="spellEnd"/>
            <w:r w:rsidRPr="00FC04E1">
              <w:rPr>
                <w:rFonts w:ascii="Times New Roman" w:eastAsia="Times New Roman" w:hAnsi="Times New Roman" w:cs="Times New Roman"/>
                <w:sz w:val="24"/>
                <w:szCs w:val="24"/>
              </w:rPr>
              <w:t>)</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200</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20%</w:t>
            </w:r>
          </w:p>
        </w:tc>
      </w:tr>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xml:space="preserve">Final Exam (with </w:t>
            </w:r>
            <w:proofErr w:type="spellStart"/>
            <w:r w:rsidRPr="00FC04E1">
              <w:rPr>
                <w:rFonts w:ascii="Times New Roman" w:eastAsia="Times New Roman" w:hAnsi="Times New Roman" w:cs="Times New Roman"/>
                <w:sz w:val="24"/>
                <w:szCs w:val="24"/>
              </w:rPr>
              <w:t>ProctorU</w:t>
            </w:r>
            <w:proofErr w:type="spellEnd"/>
            <w:r w:rsidRPr="00FC04E1">
              <w:rPr>
                <w:rFonts w:ascii="Times New Roman" w:eastAsia="Times New Roman" w:hAnsi="Times New Roman" w:cs="Times New Roman"/>
                <w:sz w:val="24"/>
                <w:szCs w:val="24"/>
              </w:rPr>
              <w:t xml:space="preserve">) </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200</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20%</w:t>
            </w:r>
          </w:p>
        </w:tc>
      </w:tr>
      <w:tr w:rsidR="00FC04E1" w:rsidRPr="00FC04E1" w:rsidTr="00FC04E1">
        <w:trPr>
          <w:tblCellSpacing w:w="15" w:type="dxa"/>
        </w:trPr>
        <w:tc>
          <w:tcPr>
            <w:tcW w:w="60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Course Project: comprehensive and applied</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140</w:t>
            </w:r>
          </w:p>
        </w:tc>
        <w:tc>
          <w:tcPr>
            <w:tcW w:w="136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after="0" w:line="240" w:lineRule="auto"/>
              <w:jc w:val="center"/>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14%</w:t>
            </w:r>
          </w:p>
        </w:tc>
      </w:tr>
    </w:tbl>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Quizzes: </w:t>
      </w:r>
      <w:r w:rsidRPr="00FC04E1">
        <w:rPr>
          <w:rFonts w:ascii="Times New Roman" w:eastAsia="Times New Roman" w:hAnsi="Times New Roman" w:cs="Times New Roman"/>
          <w:sz w:val="24"/>
          <w:szCs w:val="24"/>
        </w:rPr>
        <w:t>A quiz will be given for each lesson. Each quiz will be timed and have five questions. Students will have one minute per question. </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Midterm Examination: </w:t>
      </w:r>
      <w:r w:rsidRPr="00FC04E1">
        <w:rPr>
          <w:rFonts w:ascii="Times New Roman" w:eastAsia="Times New Roman" w:hAnsi="Times New Roman" w:cs="Times New Roman"/>
          <w:sz w:val="24"/>
          <w:szCs w:val="24"/>
        </w:rPr>
        <w:t xml:space="preserve">A </w:t>
      </w:r>
      <w:proofErr w:type="gramStart"/>
      <w:r w:rsidRPr="00FC04E1">
        <w:rPr>
          <w:rFonts w:ascii="Times New Roman" w:eastAsia="Times New Roman" w:hAnsi="Times New Roman" w:cs="Times New Roman"/>
          <w:sz w:val="24"/>
          <w:szCs w:val="24"/>
        </w:rPr>
        <w:t>midterm  examination</w:t>
      </w:r>
      <w:proofErr w:type="gramEnd"/>
      <w:r w:rsidRPr="00FC04E1">
        <w:rPr>
          <w:rFonts w:ascii="Times New Roman" w:eastAsia="Times New Roman" w:hAnsi="Times New Roman" w:cs="Times New Roman"/>
          <w:sz w:val="24"/>
          <w:szCs w:val="24"/>
        </w:rPr>
        <w:t xml:space="preserve"> will be administered that will cover the material in the first six lessons of the course (Lessons 1-6). The midterm will be multiple choice. You are permitted to take detailed printed notes to the midterm exam.</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Final Examination:</w:t>
      </w:r>
      <w:r w:rsidRPr="00FC04E1">
        <w:rPr>
          <w:rFonts w:ascii="Times New Roman" w:eastAsia="Times New Roman" w:hAnsi="Times New Roman" w:cs="Times New Roman"/>
          <w:sz w:val="24"/>
          <w:szCs w:val="24"/>
        </w:rPr>
        <w:t> A final examination will be administered for the final six lessons (Lessons 7-12). The final examination will not be cumulative and will not cover the material included in the midterm examination. The final exam will be multiple choice. You are permitted to take detailed printed notes to the final exam.</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lastRenderedPageBreak/>
        <w:t>Debate Participation:</w:t>
      </w:r>
      <w:r w:rsidRPr="00FC04E1">
        <w:rPr>
          <w:rFonts w:ascii="Times New Roman" w:eastAsia="Times New Roman" w:hAnsi="Times New Roman" w:cs="Times New Roman"/>
          <w:sz w:val="24"/>
          <w:szCs w:val="24"/>
        </w:rPr>
        <w:t xml:space="preserve"> Each student will be required to complete a “debate” each week. Each chapter of the </w:t>
      </w:r>
      <w:r w:rsidRPr="00FC04E1">
        <w:rPr>
          <w:rFonts w:ascii="Times New Roman" w:eastAsia="Times New Roman" w:hAnsi="Times New Roman" w:cs="Times New Roman"/>
          <w:i/>
          <w:iCs/>
          <w:sz w:val="24"/>
          <w:szCs w:val="24"/>
        </w:rPr>
        <w:t xml:space="preserve">Issues for Debate in American Public Policy </w:t>
      </w:r>
      <w:r w:rsidRPr="00FC04E1">
        <w:rPr>
          <w:rFonts w:ascii="Times New Roman" w:eastAsia="Times New Roman" w:hAnsi="Times New Roman" w:cs="Times New Roman"/>
          <w:sz w:val="24"/>
          <w:szCs w:val="24"/>
        </w:rPr>
        <w:t>book examines a policy issues. At the end of the chapter an intriguing question related to that policy issues is asked and then “Yes” and “No” positions in response to the question are presented. You must select either the “Yes” or “No” position and defend your position. Detailed instructions for your defense of your position are presented in the course.</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Posts:</w:t>
      </w:r>
      <w:r w:rsidRPr="00FC04E1">
        <w:rPr>
          <w:rFonts w:ascii="Times New Roman" w:eastAsia="Times New Roman" w:hAnsi="Times New Roman" w:cs="Times New Roman"/>
          <w:sz w:val="24"/>
          <w:szCs w:val="24"/>
        </w:rPr>
        <w:t xml:space="preserve"> Initial discussion posts are due on </w:t>
      </w:r>
      <w:r w:rsidRPr="00FC04E1">
        <w:rPr>
          <w:rFonts w:ascii="Times New Roman" w:eastAsia="Times New Roman" w:hAnsi="Times New Roman" w:cs="Times New Roman"/>
          <w:b/>
          <w:bCs/>
          <w:sz w:val="24"/>
          <w:szCs w:val="24"/>
        </w:rPr>
        <w:t>Wednesday</w:t>
      </w:r>
      <w:r w:rsidRPr="00FC04E1">
        <w:rPr>
          <w:rFonts w:ascii="Times New Roman" w:eastAsia="Times New Roman" w:hAnsi="Times New Roman" w:cs="Times New Roman"/>
          <w:sz w:val="24"/>
          <w:szCs w:val="24"/>
        </w:rPr>
        <w:t xml:space="preserve"> of each Lesson. You must respond to two other students by </w:t>
      </w:r>
      <w:r w:rsidRPr="00FC04E1">
        <w:rPr>
          <w:rFonts w:ascii="Times New Roman" w:eastAsia="Times New Roman" w:hAnsi="Times New Roman" w:cs="Times New Roman"/>
          <w:b/>
          <w:bCs/>
          <w:sz w:val="24"/>
          <w:szCs w:val="24"/>
        </w:rPr>
        <w:t xml:space="preserve">Friday </w:t>
      </w:r>
      <w:r w:rsidRPr="00FC04E1">
        <w:rPr>
          <w:rFonts w:ascii="Times New Roman" w:eastAsia="Times New Roman" w:hAnsi="Times New Roman" w:cs="Times New Roman"/>
          <w:sz w:val="24"/>
          <w:szCs w:val="24"/>
        </w:rPr>
        <w:t>of each Lesson. Debates are like being in class. You will lose 1 point per day of being late with initial post and 1 point per day lost for not responding to other student posts. </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Assignments:</w:t>
      </w:r>
      <w:r w:rsidRPr="00FC04E1">
        <w:rPr>
          <w:rFonts w:ascii="Times New Roman" w:eastAsia="Times New Roman" w:hAnsi="Times New Roman" w:cs="Times New Roman"/>
          <w:sz w:val="24"/>
          <w:szCs w:val="24"/>
        </w:rPr>
        <w:t> Students will be given 10 assignments with each assignment counting for 10 points for a total of 100 points.</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Course Project: </w:t>
      </w:r>
      <w:r w:rsidRPr="00FC04E1">
        <w:rPr>
          <w:rFonts w:ascii="Times New Roman" w:eastAsia="Times New Roman" w:hAnsi="Times New Roman" w:cs="Times New Roman"/>
          <w:sz w:val="24"/>
          <w:szCs w:val="24"/>
        </w:rPr>
        <w:t>14 Percent of final grade. Students will be given a final written assignment that will draw upon material that was discussed in the class by applying course concepts to a policy of interest to them. </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It is your responsibility to keep your instructor informed at all times. The instructor does have the right under extenuating circumstances with proper notification to assist the student by extending the above time requirements.</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GRADING SCALE</w:t>
      </w:r>
      <w:r w:rsidRPr="00FC04E1">
        <w:rPr>
          <w:rFonts w:ascii="Times New Roman" w:eastAsia="Times New Roman" w:hAnsi="Times New Roman" w:cs="Times New Roman"/>
          <w:sz w:val="24"/>
          <w:szCs w:val="24"/>
        </w:rPr>
        <w:t>:</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A   = 93.0% to 100.0%     C   = 73.0% to 76.9%</w:t>
      </w:r>
      <w:r w:rsidRPr="00FC04E1">
        <w:rPr>
          <w:rFonts w:ascii="Times New Roman" w:eastAsia="Times New Roman" w:hAnsi="Times New Roman" w:cs="Times New Roman"/>
          <w:sz w:val="24"/>
          <w:szCs w:val="24"/>
        </w:rPr>
        <w:br/>
        <w:t>A</w:t>
      </w:r>
      <w:proofErr w:type="gramStart"/>
      <w:r w:rsidRPr="00FC04E1">
        <w:rPr>
          <w:rFonts w:ascii="Times New Roman" w:eastAsia="Times New Roman" w:hAnsi="Times New Roman" w:cs="Times New Roman"/>
          <w:sz w:val="24"/>
          <w:szCs w:val="24"/>
        </w:rPr>
        <w:t>-  =</w:t>
      </w:r>
      <w:proofErr w:type="gramEnd"/>
      <w:r w:rsidRPr="00FC04E1">
        <w:rPr>
          <w:rFonts w:ascii="Times New Roman" w:eastAsia="Times New Roman" w:hAnsi="Times New Roman" w:cs="Times New Roman"/>
          <w:sz w:val="24"/>
          <w:szCs w:val="24"/>
        </w:rPr>
        <w:t xml:space="preserve"> 90.0% to 92.9%       C-  = 70.0% to 72.9%</w:t>
      </w:r>
      <w:r w:rsidRPr="00FC04E1">
        <w:rPr>
          <w:rFonts w:ascii="Times New Roman" w:eastAsia="Times New Roman" w:hAnsi="Times New Roman" w:cs="Times New Roman"/>
          <w:sz w:val="24"/>
          <w:szCs w:val="24"/>
        </w:rPr>
        <w:br/>
        <w:t>B+ = 87.0% to 89.9%       D+ = 67.0% to 69.9%</w:t>
      </w:r>
      <w:r w:rsidRPr="00FC04E1">
        <w:rPr>
          <w:rFonts w:ascii="Times New Roman" w:eastAsia="Times New Roman" w:hAnsi="Times New Roman" w:cs="Times New Roman"/>
          <w:sz w:val="24"/>
          <w:szCs w:val="24"/>
        </w:rPr>
        <w:br/>
        <w:t>B   = 83.0% to 86.9%       D   = 63.0% to 66.9%</w:t>
      </w:r>
      <w:r w:rsidRPr="00FC04E1">
        <w:rPr>
          <w:rFonts w:ascii="Times New Roman" w:eastAsia="Times New Roman" w:hAnsi="Times New Roman" w:cs="Times New Roman"/>
          <w:sz w:val="24"/>
          <w:szCs w:val="24"/>
        </w:rPr>
        <w:br/>
        <w:t>B-  = 80.0% to 82.9%       D- = 60.0% to 62.9%</w:t>
      </w:r>
      <w:r w:rsidRPr="00FC04E1">
        <w:rPr>
          <w:rFonts w:ascii="Times New Roman" w:eastAsia="Times New Roman" w:hAnsi="Times New Roman" w:cs="Times New Roman"/>
          <w:sz w:val="24"/>
          <w:szCs w:val="24"/>
        </w:rPr>
        <w:br/>
        <w:t>C+ = 77.0% to 79.9%       F   = below 60.0%  </w:t>
      </w:r>
    </w:p>
    <w:p w:rsidR="00FC04E1" w:rsidRPr="00FC04E1" w:rsidRDefault="00FC04E1" w:rsidP="00FC04E1">
      <w:pPr>
        <w:shd w:val="clear" w:color="auto" w:fill="34414E"/>
        <w:spacing w:before="100" w:beforeAutospacing="1" w:after="100" w:afterAutospacing="1" w:line="240" w:lineRule="auto"/>
        <w:outlineLvl w:val="2"/>
        <w:rPr>
          <w:rFonts w:ascii="Times New Roman" w:eastAsia="Times New Roman" w:hAnsi="Times New Roman" w:cs="Times New Roman"/>
          <w:b/>
          <w:bCs/>
          <w:color w:val="FFFFFF"/>
          <w:sz w:val="27"/>
          <w:szCs w:val="27"/>
        </w:rPr>
      </w:pPr>
      <w:r w:rsidRPr="00FC04E1">
        <w:rPr>
          <w:rFonts w:ascii="Times New Roman" w:eastAsia="Times New Roman" w:hAnsi="Times New Roman" w:cs="Times New Roman"/>
          <w:b/>
          <w:bCs/>
          <w:color w:val="FFFFFF"/>
          <w:sz w:val="36"/>
          <w:szCs w:val="36"/>
        </w:rPr>
        <w:t> Content to be Covered</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575"/>
        <w:gridCol w:w="5580"/>
      </w:tblGrid>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Start Here</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Course Introduction</w:t>
            </w:r>
          </w:p>
          <w:p w:rsidR="00FC04E1" w:rsidRPr="00FC04E1" w:rsidRDefault="00FC04E1" w:rsidP="00FC04E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Student Introductions </w:t>
            </w:r>
          </w:p>
          <w:p w:rsidR="00FC04E1" w:rsidRPr="00FC04E1" w:rsidRDefault="00FC04E1" w:rsidP="00FC04E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Syllabus/Resources Quiz                  </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1</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Why Study Public Policy</w:t>
            </w:r>
          </w:p>
          <w:p w:rsidR="00FC04E1" w:rsidRPr="00FC04E1" w:rsidRDefault="00FC04E1" w:rsidP="00FC04E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lastRenderedPageBreak/>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lastRenderedPageBreak/>
              <w:t>Lesson 2</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Where Does all of that Policy Come From?</w:t>
            </w:r>
          </w:p>
          <w:p w:rsidR="00FC04E1" w:rsidRPr="00FC04E1" w:rsidRDefault="00FC04E1" w:rsidP="00FC04E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3</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Incrementalism: or not</w:t>
            </w:r>
          </w:p>
          <w:p w:rsidR="00FC04E1" w:rsidRPr="00FC04E1" w:rsidRDefault="00FC04E1" w:rsidP="00FC04E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4</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Policy Analysis</w:t>
            </w:r>
          </w:p>
          <w:p w:rsidR="00FC04E1" w:rsidRPr="00FC04E1" w:rsidRDefault="00FC04E1" w:rsidP="00FC04E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5</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Policy Process</w:t>
            </w:r>
          </w:p>
          <w:p w:rsidR="00FC04E1" w:rsidRPr="00FC04E1" w:rsidRDefault="00FC04E1" w:rsidP="00FC04E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6</w:t>
            </w:r>
          </w:p>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Agenda Setting</w:t>
            </w:r>
          </w:p>
          <w:p w:rsidR="00FC04E1" w:rsidRPr="00FC04E1" w:rsidRDefault="00FC04E1" w:rsidP="00FC04E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p w:rsidR="00FC04E1" w:rsidRPr="00FC04E1" w:rsidRDefault="00FC04E1" w:rsidP="00FC04E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 xml:space="preserve">Schedule Midterm Exam with </w:t>
            </w:r>
            <w:proofErr w:type="spellStart"/>
            <w:r w:rsidRPr="00FC04E1">
              <w:rPr>
                <w:rFonts w:ascii="Times New Roman" w:eastAsia="Times New Roman" w:hAnsi="Times New Roman" w:cs="Times New Roman"/>
                <w:b/>
                <w:bCs/>
                <w:sz w:val="24"/>
                <w:szCs w:val="24"/>
              </w:rPr>
              <w:t>ProctorU</w:t>
            </w:r>
            <w:proofErr w:type="spellEnd"/>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 </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 xml:space="preserve">Midterm Exam (With </w:t>
            </w:r>
            <w:proofErr w:type="spellStart"/>
            <w:r w:rsidRPr="00FC04E1">
              <w:rPr>
                <w:rFonts w:ascii="Times New Roman" w:eastAsia="Times New Roman" w:hAnsi="Times New Roman" w:cs="Times New Roman"/>
                <w:b/>
                <w:bCs/>
                <w:sz w:val="24"/>
                <w:szCs w:val="24"/>
              </w:rPr>
              <w:t>ProctorU</w:t>
            </w:r>
            <w:proofErr w:type="spellEnd"/>
            <w:r w:rsidRPr="00FC04E1">
              <w:rPr>
                <w:rFonts w:ascii="Times New Roman" w:eastAsia="Times New Roman" w:hAnsi="Times New Roman" w:cs="Times New Roman"/>
                <w:b/>
                <w:bCs/>
                <w:sz w:val="24"/>
                <w:szCs w:val="24"/>
              </w:rPr>
              <w:t>)</w:t>
            </w:r>
          </w:p>
          <w:p w:rsidR="00FC04E1" w:rsidRPr="00FC04E1" w:rsidRDefault="00FC04E1" w:rsidP="00FC04E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Midterm Course Evaluation</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7</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Formulation/Adoption</w:t>
            </w:r>
          </w:p>
          <w:p w:rsidR="00FC04E1" w:rsidRPr="00FC04E1" w:rsidRDefault="00FC04E1" w:rsidP="00FC04E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lastRenderedPageBreak/>
              <w:t>Debate Initial Post                    Wed</w:t>
            </w:r>
          </w:p>
          <w:p w:rsidR="00FC04E1" w:rsidRPr="00FC04E1" w:rsidRDefault="00FC04E1" w:rsidP="00FC04E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lastRenderedPageBreak/>
              <w:t>Lesson 8</w:t>
            </w:r>
          </w:p>
          <w:p w:rsidR="00FC04E1" w:rsidRPr="00FC04E1" w:rsidRDefault="00FC04E1" w:rsidP="00FC04E1">
            <w:pPr>
              <w:spacing w:before="100" w:beforeAutospacing="1" w:after="240" w:line="240" w:lineRule="auto"/>
              <w:rPr>
                <w:rFonts w:ascii="Times New Roman" w:eastAsia="Times New Roman" w:hAnsi="Times New Roman" w:cs="Times New Roman"/>
                <w:sz w:val="24"/>
                <w:szCs w:val="24"/>
              </w:rPr>
            </w:pP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Budget: Part 1</w:t>
            </w:r>
          </w:p>
          <w:p w:rsidR="00FC04E1" w:rsidRPr="00FC04E1" w:rsidRDefault="00FC04E1" w:rsidP="00FC04E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24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9</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Budget: Part 2</w:t>
            </w:r>
          </w:p>
          <w:p w:rsidR="00FC04E1" w:rsidRPr="00FC04E1" w:rsidRDefault="00FC04E1" w:rsidP="00FC04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24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10</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proofErr w:type="spellStart"/>
            <w:r w:rsidRPr="00FC04E1">
              <w:rPr>
                <w:rFonts w:ascii="Times New Roman" w:eastAsia="Times New Roman" w:hAnsi="Times New Roman" w:cs="Times New Roman"/>
                <w:sz w:val="24"/>
                <w:szCs w:val="24"/>
              </w:rPr>
              <w:t>Implementaion</w:t>
            </w:r>
            <w:proofErr w:type="spellEnd"/>
            <w:r w:rsidRPr="00FC04E1">
              <w:rPr>
                <w:rFonts w:ascii="Times New Roman" w:eastAsia="Times New Roman" w:hAnsi="Times New Roman" w:cs="Times New Roman"/>
                <w:sz w:val="24"/>
                <w:szCs w:val="24"/>
              </w:rPr>
              <w:t>: Part 1</w:t>
            </w:r>
          </w:p>
          <w:p w:rsidR="00FC04E1" w:rsidRPr="00FC04E1" w:rsidRDefault="00FC04E1" w:rsidP="00FC04E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24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11</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Implementation: Part 2</w:t>
            </w:r>
          </w:p>
          <w:p w:rsidR="00FC04E1" w:rsidRPr="00FC04E1" w:rsidRDefault="00FC04E1" w:rsidP="00FC04E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240"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Lesson 12</w:t>
            </w: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sz w:val="24"/>
                <w:szCs w:val="24"/>
              </w:rPr>
              <w:t>Evaluation</w:t>
            </w:r>
          </w:p>
          <w:p w:rsidR="00FC04E1" w:rsidRPr="00FC04E1" w:rsidRDefault="00FC04E1" w:rsidP="00FC04E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Initial Post                    Wed</w:t>
            </w:r>
          </w:p>
          <w:p w:rsidR="00FC04E1" w:rsidRPr="00FC04E1" w:rsidRDefault="00FC04E1" w:rsidP="00FC04E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Debate Replies                           Fri</w:t>
            </w:r>
          </w:p>
          <w:p w:rsidR="00FC04E1" w:rsidRPr="00FC04E1" w:rsidRDefault="00FC04E1" w:rsidP="00FC04E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Quiz</w:t>
            </w:r>
          </w:p>
          <w:p w:rsidR="00FC04E1" w:rsidRPr="00FC04E1" w:rsidRDefault="00FC04E1" w:rsidP="00FC04E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Assignment</w:t>
            </w:r>
          </w:p>
          <w:p w:rsidR="00FC04E1" w:rsidRPr="00FC04E1" w:rsidRDefault="00FC04E1" w:rsidP="00FC04E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 xml:space="preserve">Schedule Final Exam with </w:t>
            </w:r>
            <w:proofErr w:type="spellStart"/>
            <w:r w:rsidRPr="00FC04E1">
              <w:rPr>
                <w:rFonts w:ascii="Times New Roman" w:eastAsia="Times New Roman" w:hAnsi="Times New Roman" w:cs="Times New Roman"/>
                <w:b/>
                <w:bCs/>
                <w:sz w:val="24"/>
                <w:szCs w:val="24"/>
              </w:rPr>
              <w:t>proctorU</w:t>
            </w:r>
            <w:proofErr w:type="spellEnd"/>
          </w:p>
        </w:tc>
      </w:tr>
      <w:tr w:rsidR="00FC04E1" w:rsidRPr="00FC04E1" w:rsidTr="00FC04E1">
        <w:trPr>
          <w:tblCellSpacing w:w="15" w:type="dxa"/>
        </w:trPr>
        <w:tc>
          <w:tcPr>
            <w:tcW w:w="1530"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spacing w:before="100" w:beforeAutospacing="1" w:after="240" w:line="240" w:lineRule="auto"/>
              <w:rPr>
                <w:rFonts w:ascii="Times New Roman" w:eastAsia="Times New Roman" w:hAnsi="Times New Roman" w:cs="Times New Roman"/>
                <w:sz w:val="24"/>
                <w:szCs w:val="24"/>
              </w:rPr>
            </w:pPr>
          </w:p>
        </w:tc>
        <w:tc>
          <w:tcPr>
            <w:tcW w:w="5535" w:type="dxa"/>
            <w:tcBorders>
              <w:top w:val="outset" w:sz="6" w:space="0" w:color="auto"/>
              <w:left w:val="outset" w:sz="6" w:space="0" w:color="auto"/>
              <w:bottom w:val="outset" w:sz="6" w:space="0" w:color="auto"/>
              <w:right w:val="outset" w:sz="6" w:space="0" w:color="auto"/>
            </w:tcBorders>
            <w:vAlign w:val="center"/>
            <w:hideMark/>
          </w:tcPr>
          <w:p w:rsidR="00FC04E1" w:rsidRPr="00FC04E1" w:rsidRDefault="00FC04E1" w:rsidP="00FC04E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 xml:space="preserve">Final Exam (With </w:t>
            </w:r>
            <w:proofErr w:type="spellStart"/>
            <w:r w:rsidRPr="00FC04E1">
              <w:rPr>
                <w:rFonts w:ascii="Times New Roman" w:eastAsia="Times New Roman" w:hAnsi="Times New Roman" w:cs="Times New Roman"/>
                <w:b/>
                <w:bCs/>
                <w:sz w:val="24"/>
                <w:szCs w:val="24"/>
              </w:rPr>
              <w:t>ProctorU</w:t>
            </w:r>
            <w:proofErr w:type="spellEnd"/>
            <w:r w:rsidRPr="00FC04E1">
              <w:rPr>
                <w:rFonts w:ascii="Times New Roman" w:eastAsia="Times New Roman" w:hAnsi="Times New Roman" w:cs="Times New Roman"/>
                <w:b/>
                <w:bCs/>
                <w:sz w:val="24"/>
                <w:szCs w:val="24"/>
              </w:rPr>
              <w:t>)           </w:t>
            </w:r>
          </w:p>
          <w:p w:rsidR="00FC04E1" w:rsidRPr="00FC04E1" w:rsidRDefault="00FC04E1" w:rsidP="00FC04E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C04E1">
              <w:rPr>
                <w:rFonts w:ascii="Times New Roman" w:eastAsia="Times New Roman" w:hAnsi="Times New Roman" w:cs="Times New Roman"/>
                <w:b/>
                <w:bCs/>
                <w:sz w:val="24"/>
                <w:szCs w:val="24"/>
              </w:rPr>
              <w:t>End of Term Course Evaluation                        </w:t>
            </w:r>
          </w:p>
        </w:tc>
      </w:tr>
    </w:tbl>
    <w:p w:rsidR="0067052B" w:rsidRDefault="0067052B" w:rsidP="00FC04E1">
      <w:pPr>
        <w:spacing w:before="100" w:beforeAutospacing="1" w:after="100" w:afterAutospacing="1" w:line="240" w:lineRule="auto"/>
      </w:pPr>
    </w:p>
    <w:sectPr w:rsidR="006705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C248F"/>
    <w:multiLevelType w:val="multilevel"/>
    <w:tmpl w:val="682A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37CFD"/>
    <w:multiLevelType w:val="multilevel"/>
    <w:tmpl w:val="718E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330D7"/>
    <w:multiLevelType w:val="multilevel"/>
    <w:tmpl w:val="E160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578FF"/>
    <w:multiLevelType w:val="multilevel"/>
    <w:tmpl w:val="1E30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9F0CCF"/>
    <w:multiLevelType w:val="multilevel"/>
    <w:tmpl w:val="1548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57B00"/>
    <w:multiLevelType w:val="multilevel"/>
    <w:tmpl w:val="1B48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72717"/>
    <w:multiLevelType w:val="multilevel"/>
    <w:tmpl w:val="B71C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2226E"/>
    <w:multiLevelType w:val="multilevel"/>
    <w:tmpl w:val="3AA8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F6A02"/>
    <w:multiLevelType w:val="multilevel"/>
    <w:tmpl w:val="2C8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E7B17"/>
    <w:multiLevelType w:val="multilevel"/>
    <w:tmpl w:val="0B5E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F56908"/>
    <w:multiLevelType w:val="multilevel"/>
    <w:tmpl w:val="6704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346"/>
    <w:multiLevelType w:val="multilevel"/>
    <w:tmpl w:val="266A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4262D6"/>
    <w:multiLevelType w:val="multilevel"/>
    <w:tmpl w:val="0BEE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F0C3E"/>
    <w:multiLevelType w:val="multilevel"/>
    <w:tmpl w:val="C268B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325A15"/>
    <w:multiLevelType w:val="multilevel"/>
    <w:tmpl w:val="1C96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124F35"/>
    <w:multiLevelType w:val="multilevel"/>
    <w:tmpl w:val="DEF4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5807C3"/>
    <w:multiLevelType w:val="multilevel"/>
    <w:tmpl w:val="DBBA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B6573"/>
    <w:multiLevelType w:val="multilevel"/>
    <w:tmpl w:val="977C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9"/>
  </w:num>
  <w:num w:numId="4">
    <w:abstractNumId w:val="17"/>
  </w:num>
  <w:num w:numId="5">
    <w:abstractNumId w:val="16"/>
  </w:num>
  <w:num w:numId="6">
    <w:abstractNumId w:val="11"/>
  </w:num>
  <w:num w:numId="7">
    <w:abstractNumId w:val="8"/>
  </w:num>
  <w:num w:numId="8">
    <w:abstractNumId w:val="1"/>
  </w:num>
  <w:num w:numId="9">
    <w:abstractNumId w:val="4"/>
  </w:num>
  <w:num w:numId="10">
    <w:abstractNumId w:val="6"/>
  </w:num>
  <w:num w:numId="11">
    <w:abstractNumId w:val="14"/>
  </w:num>
  <w:num w:numId="12">
    <w:abstractNumId w:val="12"/>
  </w:num>
  <w:num w:numId="13">
    <w:abstractNumId w:val="5"/>
  </w:num>
  <w:num w:numId="14">
    <w:abstractNumId w:val="3"/>
  </w:num>
  <w:num w:numId="15">
    <w:abstractNumId w:val="15"/>
  </w:num>
  <w:num w:numId="16">
    <w:abstractNumId w:val="0"/>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E1"/>
    <w:rsid w:val="0067052B"/>
    <w:rsid w:val="00764FDA"/>
    <w:rsid w:val="00FC0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F7D281-AECD-4E08-AE79-9474B2A3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FC04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C04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04E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C04E1"/>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FC04E1"/>
  </w:style>
  <w:style w:type="paragraph" w:styleId="NormalWeb">
    <w:name w:val="Normal (Web)"/>
    <w:basedOn w:val="Normal"/>
    <w:uiPriority w:val="99"/>
    <w:semiHidden/>
    <w:unhideWhenUsed/>
    <w:rsid w:val="00FC04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04E1"/>
    <w:rPr>
      <w:b/>
      <w:bCs/>
    </w:rPr>
  </w:style>
  <w:style w:type="character" w:styleId="Hyperlink">
    <w:name w:val="Hyperlink"/>
    <w:basedOn w:val="DefaultParagraphFont"/>
    <w:uiPriority w:val="99"/>
    <w:semiHidden/>
    <w:unhideWhenUsed/>
    <w:rsid w:val="00FC04E1"/>
    <w:rPr>
      <w:color w:val="0000FF"/>
      <w:u w:val="single"/>
    </w:rPr>
  </w:style>
  <w:style w:type="character" w:styleId="FollowedHyperlink">
    <w:name w:val="FollowedHyperlink"/>
    <w:basedOn w:val="DefaultParagraphFont"/>
    <w:uiPriority w:val="99"/>
    <w:semiHidden/>
    <w:unhideWhenUsed/>
    <w:rsid w:val="00FC04E1"/>
    <w:rPr>
      <w:color w:val="800080"/>
      <w:u w:val="single"/>
    </w:rPr>
  </w:style>
  <w:style w:type="character" w:styleId="Emphasis">
    <w:name w:val="Emphasis"/>
    <w:basedOn w:val="DefaultParagraphFont"/>
    <w:uiPriority w:val="20"/>
    <w:qFormat/>
    <w:rsid w:val="00FC04E1"/>
    <w:rPr>
      <w:i/>
      <w:iCs/>
    </w:rPr>
  </w:style>
  <w:style w:type="character" w:customStyle="1" w:styleId="ui-icon">
    <w:name w:val="ui-icon"/>
    <w:basedOn w:val="DefaultParagraphFont"/>
    <w:rsid w:val="00FC04E1"/>
  </w:style>
  <w:style w:type="character" w:customStyle="1" w:styleId="screenreader-only">
    <w:name w:val="screenreader-only"/>
    <w:basedOn w:val="DefaultParagraphFont"/>
    <w:rsid w:val="00FC0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633835">
      <w:bodyDiv w:val="1"/>
      <w:marLeft w:val="0"/>
      <w:marRight w:val="0"/>
      <w:marTop w:val="0"/>
      <w:marBottom w:val="0"/>
      <w:divBdr>
        <w:top w:val="none" w:sz="0" w:space="0" w:color="auto"/>
        <w:left w:val="none" w:sz="0" w:space="0" w:color="auto"/>
        <w:bottom w:val="none" w:sz="0" w:space="0" w:color="auto"/>
        <w:right w:val="none" w:sz="0" w:space="0" w:color="auto"/>
      </w:divBdr>
      <w:divsChild>
        <w:div w:id="86538270">
          <w:marLeft w:val="0"/>
          <w:marRight w:val="0"/>
          <w:marTop w:val="0"/>
          <w:marBottom w:val="150"/>
          <w:divBdr>
            <w:top w:val="none" w:sz="0" w:space="0" w:color="auto"/>
            <w:left w:val="none" w:sz="0" w:space="0" w:color="auto"/>
            <w:bottom w:val="none" w:sz="0" w:space="0" w:color="auto"/>
            <w:right w:val="none" w:sz="0" w:space="0" w:color="auto"/>
          </w:divBdr>
          <w:divsChild>
            <w:div w:id="1758481780">
              <w:marLeft w:val="0"/>
              <w:marRight w:val="0"/>
              <w:marTop w:val="105"/>
              <w:marBottom w:val="0"/>
              <w:divBdr>
                <w:top w:val="none" w:sz="0" w:space="0" w:color="auto"/>
                <w:left w:val="none" w:sz="0" w:space="0" w:color="auto"/>
                <w:bottom w:val="none" w:sz="0" w:space="0" w:color="auto"/>
                <w:right w:val="none" w:sz="0" w:space="0" w:color="auto"/>
              </w:divBdr>
              <w:divsChild>
                <w:div w:id="1319264712">
                  <w:marLeft w:val="0"/>
                  <w:marRight w:val="0"/>
                  <w:marTop w:val="0"/>
                  <w:marBottom w:val="0"/>
                  <w:divBdr>
                    <w:top w:val="none" w:sz="0" w:space="0" w:color="auto"/>
                    <w:left w:val="none" w:sz="0" w:space="0" w:color="auto"/>
                    <w:bottom w:val="none" w:sz="0" w:space="0" w:color="auto"/>
                    <w:right w:val="none" w:sz="0" w:space="0" w:color="auto"/>
                  </w:divBdr>
                </w:div>
                <w:div w:id="1400399760">
                  <w:marLeft w:val="0"/>
                  <w:marRight w:val="0"/>
                  <w:marTop w:val="0"/>
                  <w:marBottom w:val="150"/>
                  <w:divBdr>
                    <w:top w:val="none" w:sz="0" w:space="0" w:color="auto"/>
                    <w:left w:val="none" w:sz="0" w:space="0" w:color="auto"/>
                    <w:bottom w:val="none" w:sz="0" w:space="0" w:color="auto"/>
                    <w:right w:val="none" w:sz="0" w:space="0" w:color="auto"/>
                  </w:divBdr>
                </w:div>
                <w:div w:id="489443920">
                  <w:marLeft w:val="0"/>
                  <w:marRight w:val="0"/>
                  <w:marTop w:val="0"/>
                  <w:marBottom w:val="0"/>
                  <w:divBdr>
                    <w:top w:val="none" w:sz="0" w:space="0" w:color="auto"/>
                    <w:left w:val="none" w:sz="0" w:space="0" w:color="auto"/>
                    <w:bottom w:val="none" w:sz="0" w:space="0" w:color="auto"/>
                    <w:right w:val="none" w:sz="0" w:space="0" w:color="auto"/>
                  </w:divBdr>
                </w:div>
                <w:div w:id="1642802425">
                  <w:marLeft w:val="0"/>
                  <w:marRight w:val="0"/>
                  <w:marTop w:val="150"/>
                  <w:marBottom w:val="0"/>
                  <w:divBdr>
                    <w:top w:val="none" w:sz="0" w:space="0" w:color="auto"/>
                    <w:left w:val="none" w:sz="0" w:space="0" w:color="auto"/>
                    <w:bottom w:val="none" w:sz="0" w:space="0" w:color="auto"/>
                    <w:right w:val="none" w:sz="0" w:space="0" w:color="auto"/>
                  </w:divBdr>
                </w:div>
                <w:div w:id="1598247865">
                  <w:marLeft w:val="0"/>
                  <w:marRight w:val="0"/>
                  <w:marTop w:val="0"/>
                  <w:marBottom w:val="0"/>
                  <w:divBdr>
                    <w:top w:val="none" w:sz="0" w:space="0" w:color="auto"/>
                    <w:left w:val="none" w:sz="0" w:space="0" w:color="auto"/>
                    <w:bottom w:val="none" w:sz="0" w:space="0" w:color="auto"/>
                    <w:right w:val="none" w:sz="0" w:space="0" w:color="auto"/>
                  </w:divBdr>
                </w:div>
                <w:div w:id="8857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aluations.ufl.edu" TargetMode="External"/><Relationship Id="rId13" Type="http://schemas.openxmlformats.org/officeDocument/2006/relationships/hyperlink" Target="https://dso.ufl.edu/" TargetMode="External"/><Relationship Id="rId18" Type="http://schemas.openxmlformats.org/officeDocument/2006/relationships/hyperlink" Target="mailto:helpdesk@ufl.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helpdesk.ufl.edu/" TargetMode="External"/><Relationship Id="rId12" Type="http://schemas.openxmlformats.org/officeDocument/2006/relationships/hyperlink" Target="https://sccr.dso.ufl.edu/students/student-conduct-code/" TargetMode="External"/><Relationship Id="rId17" Type="http://schemas.openxmlformats.org/officeDocument/2006/relationships/hyperlink" Target="http://helpdesk.ufl.edu/" TargetMode="External"/><Relationship Id="rId2" Type="http://schemas.openxmlformats.org/officeDocument/2006/relationships/styles" Target="styles.xml"/><Relationship Id="rId16" Type="http://schemas.openxmlformats.org/officeDocument/2006/relationships/hyperlink" Target="http://helpdesk.ufl.edu" TargetMode="External"/><Relationship Id="rId20" Type="http://schemas.openxmlformats.org/officeDocument/2006/relationships/hyperlink" Target="https://catalog.ufl.edu/ugrad/current/regulations/info/grades.aspx" TargetMode="External"/><Relationship Id="rId1" Type="http://schemas.openxmlformats.org/officeDocument/2006/relationships/numbering" Target="numbering.xml"/><Relationship Id="rId6" Type="http://schemas.openxmlformats.org/officeDocument/2006/relationships/hyperlink" Target="https://catalog.ufl.edu/ugrad/current/regulations/info/attendance.aspx" TargetMode="External"/><Relationship Id="rId11" Type="http://schemas.openxmlformats.org/officeDocument/2006/relationships/hyperlink" Target="https://sccr.dso.ufl.edu/process/honor-code/" TargetMode="External"/><Relationship Id="rId5" Type="http://schemas.openxmlformats.org/officeDocument/2006/relationships/hyperlink" Target="mailto:msicc@ufl.edu" TargetMode="External"/><Relationship Id="rId15" Type="http://schemas.openxmlformats.org/officeDocument/2006/relationships/hyperlink" Target="http://teach.ufl.edu/wp-content/uploads/2012/08/NetiquetteGuideforOnlineCourses.pdf" TargetMode="External"/><Relationship Id="rId10" Type="http://schemas.openxmlformats.org/officeDocument/2006/relationships/hyperlink" Target="https://sccr.dso.ufl.edu/students/student-conduct-code/" TargetMode="External"/><Relationship Id="rId19" Type="http://schemas.openxmlformats.org/officeDocument/2006/relationships/hyperlink" Target="https://ufonline.ufl.edu/resources/" TargetMode="External"/><Relationship Id="rId4" Type="http://schemas.openxmlformats.org/officeDocument/2006/relationships/webSettings" Target="webSettings.xml"/><Relationship Id="rId9" Type="http://schemas.openxmlformats.org/officeDocument/2006/relationships/hyperlink" Target="https://evaluations.ufl.edu/results" TargetMode="External"/><Relationship Id="rId14" Type="http://schemas.openxmlformats.org/officeDocument/2006/relationships/hyperlink" Target="https://sccr.dso.ufl.edu/students/student-conduct-co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2058</Words>
  <Characters>11733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UF College of Liberal Arts &amp; Sciences</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Scicchitano</dc:creator>
  <cp:keywords/>
  <dc:description/>
  <cp:lastModifiedBy>Clark,Aaliyah R</cp:lastModifiedBy>
  <cp:revision>2</cp:revision>
  <dcterms:created xsi:type="dcterms:W3CDTF">2020-08-27T18:14:00Z</dcterms:created>
  <dcterms:modified xsi:type="dcterms:W3CDTF">2020-08-27T18:14:00Z</dcterms:modified>
</cp:coreProperties>
</file>