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0975" w:rsidRDefault="003F72ED" w:rsidP="00DA0975">
      <w:pPr>
        <w:ind w:left="2160"/>
      </w:pPr>
      <w:bookmarkStart w:id="0" w:name="_GoBack"/>
      <w:bookmarkEnd w:id="0"/>
      <w:r>
        <w:t xml:space="preserve">        </w:t>
      </w:r>
      <w:r w:rsidR="00DA0975">
        <w:t>POS 6427: Congressional Politics</w:t>
      </w:r>
    </w:p>
    <w:p w:rsidR="00841048" w:rsidRDefault="00DA0975" w:rsidP="00DA0975">
      <w:pPr>
        <w:ind w:left="2160"/>
      </w:pPr>
      <w:r>
        <w:t xml:space="preserve">       Spring, </w:t>
      </w:r>
      <w:r w:rsidR="00B65120">
        <w:t>2020</w:t>
      </w:r>
      <w:r w:rsidR="00D7754A">
        <w:t xml:space="preserve">; </w:t>
      </w:r>
      <w:r w:rsidR="003F72ED">
        <w:t>Professor Larry D</w:t>
      </w:r>
      <w:r w:rsidR="00841048">
        <w:t>odd</w:t>
      </w:r>
    </w:p>
    <w:p w:rsidR="00841048" w:rsidRDefault="00841048" w:rsidP="00841048">
      <w:r>
        <w:tab/>
      </w:r>
      <w:r>
        <w:tab/>
      </w:r>
      <w:r>
        <w:tab/>
      </w:r>
      <w:r>
        <w:tab/>
      </w:r>
      <w:r>
        <w:tab/>
        <w:t xml:space="preserve">       </w:t>
      </w:r>
    </w:p>
    <w:p w:rsidR="005A367B" w:rsidRDefault="00841048" w:rsidP="00841048">
      <w:r>
        <w:tab/>
      </w:r>
      <w:r w:rsidRPr="00D7754A">
        <w:rPr>
          <w:u w:val="single"/>
        </w:rPr>
        <w:t>Week One</w:t>
      </w:r>
      <w:r>
        <w:t xml:space="preserve">: </w:t>
      </w:r>
      <w:r w:rsidR="00260FE2">
        <w:t xml:space="preserve">Introductory Class: </w:t>
      </w:r>
      <w:r w:rsidR="005A367B">
        <w:t xml:space="preserve">The Post-War U. S. Congress (1940s to the present) as a </w:t>
      </w:r>
    </w:p>
    <w:p w:rsidR="00841048" w:rsidRDefault="005A367B" w:rsidP="005A367B">
      <w:pPr>
        <w:ind w:firstLine="720"/>
      </w:pPr>
      <w:r>
        <w:t>F</w:t>
      </w:r>
      <w:r w:rsidR="000D2316">
        <w:t xml:space="preserve">ield of Scholarly Study: </w:t>
      </w:r>
      <w:r w:rsidR="000D2316" w:rsidRPr="000D2316">
        <w:rPr>
          <w:i/>
          <w:color w:val="auto"/>
          <w:u w:val="single"/>
        </w:rPr>
        <w:t>Januar</w:t>
      </w:r>
      <w:r w:rsidR="00D92AFD">
        <w:rPr>
          <w:i/>
          <w:u w:val="single"/>
        </w:rPr>
        <w:t>y 7</w:t>
      </w:r>
      <w:r w:rsidR="00841048" w:rsidRPr="007C2310">
        <w:rPr>
          <w:i/>
          <w:u w:val="single"/>
          <w:vertAlign w:val="superscript"/>
        </w:rPr>
        <w:t>th</w:t>
      </w:r>
    </w:p>
    <w:p w:rsidR="00841048" w:rsidRDefault="00841048" w:rsidP="00841048"/>
    <w:p w:rsidR="00193866" w:rsidRPr="00691169" w:rsidRDefault="00841048" w:rsidP="00193866">
      <w:r>
        <w:tab/>
      </w:r>
      <w:r w:rsidRPr="00D7754A">
        <w:rPr>
          <w:u w:val="single"/>
        </w:rPr>
        <w:t>Week Two</w:t>
      </w:r>
      <w:r>
        <w:t xml:space="preserve">: </w:t>
      </w:r>
      <w:r w:rsidR="001C4668" w:rsidRPr="001C4668">
        <w:t xml:space="preserve"> </w:t>
      </w:r>
      <w:r w:rsidR="00193866" w:rsidRPr="00691169">
        <w:t>Studying Congress in the Post</w:t>
      </w:r>
      <w:r w:rsidR="00445864">
        <w:t>-</w:t>
      </w:r>
      <w:r w:rsidR="00193866" w:rsidRPr="00691169">
        <w:t>War Era: Comparative, Historical,</w:t>
      </w:r>
      <w:r w:rsidR="00193866" w:rsidRPr="00691169">
        <w:tab/>
      </w:r>
    </w:p>
    <w:p w:rsidR="00193866" w:rsidRDefault="00193866" w:rsidP="00193866">
      <w:pPr>
        <w:rPr>
          <w:i/>
          <w:u w:val="single"/>
        </w:rPr>
      </w:pPr>
      <w:r w:rsidRPr="00691169">
        <w:tab/>
        <w:t xml:space="preserve"> Developmental, and Intra-Institutional Perspectives: </w:t>
      </w:r>
      <w:r w:rsidRPr="000D2316">
        <w:rPr>
          <w:i/>
          <w:u w:val="single"/>
        </w:rPr>
        <w:t>January 14</w:t>
      </w:r>
      <w:r w:rsidRPr="00DA0975">
        <w:rPr>
          <w:i/>
          <w:u w:val="single"/>
          <w:vertAlign w:val="superscript"/>
        </w:rPr>
        <w:t>th</w:t>
      </w:r>
    </w:p>
    <w:p w:rsidR="00DA0975" w:rsidRDefault="00DA0975" w:rsidP="00193866">
      <w:pPr>
        <w:rPr>
          <w:i/>
          <w:u w:val="single"/>
        </w:rPr>
      </w:pPr>
    </w:p>
    <w:p w:rsidR="00DA0975" w:rsidRPr="00691169" w:rsidRDefault="00DA0975" w:rsidP="00DA0975">
      <w:pPr>
        <w:pStyle w:val="ListParagraph"/>
        <w:numPr>
          <w:ilvl w:val="0"/>
          <w:numId w:val="21"/>
        </w:numPr>
      </w:pPr>
      <w:r>
        <w:t>The Early Post-War Congress: Committee Government</w:t>
      </w:r>
    </w:p>
    <w:p w:rsidR="00193866" w:rsidRPr="00691169" w:rsidRDefault="00193866" w:rsidP="00193866"/>
    <w:p w:rsidR="007F426A" w:rsidRDefault="00136EE5" w:rsidP="00691169">
      <w:r>
        <w:tab/>
      </w:r>
      <w:r w:rsidRPr="00D7754A">
        <w:rPr>
          <w:u w:val="single"/>
        </w:rPr>
        <w:t>Week Three</w:t>
      </w:r>
      <w:r>
        <w:t xml:space="preserve">: </w:t>
      </w:r>
      <w:r w:rsidR="00691169" w:rsidRPr="00691169">
        <w:t xml:space="preserve">Race, the Solid South and </w:t>
      </w:r>
      <w:r w:rsidR="007F426A">
        <w:t xml:space="preserve">the Politics of Congress: </w:t>
      </w:r>
      <w:r w:rsidR="00691169" w:rsidRPr="00691169">
        <w:t xml:space="preserve">Continuity and Change </w:t>
      </w:r>
    </w:p>
    <w:p w:rsidR="00691169" w:rsidRPr="00691169" w:rsidRDefault="007F426A" w:rsidP="00691169">
      <w:r>
        <w:tab/>
      </w:r>
      <w:r w:rsidR="00691169" w:rsidRPr="00691169">
        <w:t xml:space="preserve">in the Early Post-War Era; </w:t>
      </w:r>
      <w:r w:rsidR="00691169" w:rsidRPr="000D2316">
        <w:rPr>
          <w:i/>
          <w:u w:val="single"/>
        </w:rPr>
        <w:t>January 21</w:t>
      </w:r>
      <w:r w:rsidR="00691169" w:rsidRPr="000D2316">
        <w:rPr>
          <w:i/>
          <w:u w:val="single"/>
          <w:vertAlign w:val="superscript"/>
        </w:rPr>
        <w:t>st</w:t>
      </w:r>
    </w:p>
    <w:p w:rsidR="001C4668" w:rsidRDefault="00DA0975" w:rsidP="00841048">
      <w:r>
        <w:tab/>
      </w:r>
    </w:p>
    <w:p w:rsidR="00841048" w:rsidRPr="001C4668" w:rsidRDefault="00136EE5" w:rsidP="0036747B">
      <w:pPr>
        <w:ind w:left="720"/>
      </w:pPr>
      <w:r w:rsidRPr="00D7754A">
        <w:rPr>
          <w:u w:val="single"/>
        </w:rPr>
        <w:t>Week Four</w:t>
      </w:r>
      <w:r>
        <w:t xml:space="preserve">: </w:t>
      </w:r>
      <w:r w:rsidR="0036747B" w:rsidRPr="0036747B">
        <w:t xml:space="preserve">Committee Government, Bicameralism, and </w:t>
      </w:r>
      <w:r w:rsidR="0036747B">
        <w:t>Civil Rights</w:t>
      </w:r>
      <w:r w:rsidR="004B6C2A">
        <w:t xml:space="preserve"> in the late 1950s: </w:t>
      </w:r>
      <w:r w:rsidR="0036747B">
        <w:t xml:space="preserve"> </w:t>
      </w:r>
      <w:r w:rsidR="0036747B" w:rsidRPr="0036747B">
        <w:t>Congressional Coalition Building in the Eisenhower</w:t>
      </w:r>
      <w:r w:rsidR="004B6C2A">
        <w:t xml:space="preserve"> Presidency</w:t>
      </w:r>
      <w:r w:rsidR="0036747B" w:rsidRPr="0036747B">
        <w:t xml:space="preserve">: </w:t>
      </w:r>
      <w:r w:rsidR="0036747B" w:rsidRPr="000D2316">
        <w:rPr>
          <w:i/>
          <w:u w:val="single"/>
        </w:rPr>
        <w:t>January 28</w:t>
      </w:r>
      <w:r w:rsidR="0036747B" w:rsidRPr="000D2316">
        <w:rPr>
          <w:i/>
          <w:u w:val="single"/>
          <w:vertAlign w:val="superscript"/>
        </w:rPr>
        <w:t>th</w:t>
      </w:r>
      <w:r w:rsidR="0036747B" w:rsidRPr="0036747B">
        <w:t xml:space="preserve"> </w:t>
      </w:r>
      <w:r w:rsidR="00841048" w:rsidRPr="0036747B">
        <w:t xml:space="preserve"> </w:t>
      </w:r>
    </w:p>
    <w:p w:rsidR="00841048" w:rsidRDefault="00841048" w:rsidP="00841048"/>
    <w:p w:rsidR="007F426A" w:rsidRPr="004B6C2A" w:rsidRDefault="007F426A" w:rsidP="007F426A">
      <w:r>
        <w:tab/>
      </w:r>
      <w:r w:rsidRPr="00D7754A">
        <w:rPr>
          <w:u w:val="single"/>
        </w:rPr>
        <w:t>Week Five</w:t>
      </w:r>
      <w:r w:rsidRPr="004B6C2A">
        <w:t>: Congressional Policymaking in the 1960s: Civil Rights and Voting</w:t>
      </w:r>
    </w:p>
    <w:p w:rsidR="009E064A" w:rsidRDefault="007F426A" w:rsidP="00841048">
      <w:pPr>
        <w:rPr>
          <w:b/>
        </w:rPr>
      </w:pPr>
      <w:r w:rsidRPr="004B6C2A">
        <w:tab/>
        <w:t xml:space="preserve">Rights: </w:t>
      </w:r>
      <w:r w:rsidRPr="000D2316">
        <w:rPr>
          <w:i/>
          <w:u w:val="single"/>
        </w:rPr>
        <w:t>February 4</w:t>
      </w:r>
      <w:r w:rsidRPr="000D2316">
        <w:rPr>
          <w:i/>
          <w:u w:val="single"/>
          <w:vertAlign w:val="superscript"/>
        </w:rPr>
        <w:t>th</w:t>
      </w:r>
      <w:r>
        <w:rPr>
          <w:b/>
        </w:rPr>
        <w:t xml:space="preserve"> </w:t>
      </w:r>
    </w:p>
    <w:p w:rsidR="004B6C2A" w:rsidRDefault="004B6C2A" w:rsidP="00841048">
      <w:pPr>
        <w:rPr>
          <w:b/>
        </w:rPr>
      </w:pPr>
    </w:p>
    <w:p w:rsidR="004B6C2A" w:rsidRDefault="004B6C2A" w:rsidP="004B6C2A">
      <w:pPr>
        <w:ind w:firstLine="720"/>
      </w:pPr>
      <w:r w:rsidRPr="00D7754A">
        <w:rPr>
          <w:u w:val="single"/>
        </w:rPr>
        <w:t>Week Six</w:t>
      </w:r>
      <w:r>
        <w:t xml:space="preserve">: Pursuing the Great Society: LBJ’s Other Historic Legacy: </w:t>
      </w:r>
      <w:r w:rsidRPr="000D2316">
        <w:rPr>
          <w:i/>
          <w:u w:val="single"/>
        </w:rPr>
        <w:t>February 11</w:t>
      </w:r>
      <w:r w:rsidRPr="000D2316">
        <w:rPr>
          <w:i/>
          <w:u w:val="single"/>
          <w:vertAlign w:val="superscript"/>
        </w:rPr>
        <w:t>th</w:t>
      </w:r>
      <w:r>
        <w:t xml:space="preserve"> </w:t>
      </w:r>
    </w:p>
    <w:p w:rsidR="00DA0975" w:rsidRDefault="00DA0975" w:rsidP="004B6C2A">
      <w:pPr>
        <w:ind w:firstLine="720"/>
      </w:pPr>
    </w:p>
    <w:p w:rsidR="00DA0975" w:rsidRDefault="00DA0975" w:rsidP="00DA0975">
      <w:pPr>
        <w:pStyle w:val="ListParagraph"/>
        <w:numPr>
          <w:ilvl w:val="0"/>
          <w:numId w:val="21"/>
        </w:numPr>
      </w:pPr>
      <w:r>
        <w:t>Reforming Congress</w:t>
      </w:r>
      <w:r w:rsidR="00C72C67">
        <w:t>: Interweaving Committee and Party Government</w:t>
      </w:r>
    </w:p>
    <w:p w:rsidR="009E064A" w:rsidRDefault="009E064A" w:rsidP="009E064A">
      <w:pPr>
        <w:ind w:firstLine="720"/>
      </w:pPr>
    </w:p>
    <w:p w:rsidR="009E064A" w:rsidRDefault="009E064A" w:rsidP="009E064A">
      <w:pPr>
        <w:ind w:firstLine="720"/>
      </w:pPr>
      <w:r w:rsidRPr="00D7754A">
        <w:rPr>
          <w:u w:val="single"/>
        </w:rPr>
        <w:t>Week Seven</w:t>
      </w:r>
      <w:r>
        <w:t>: Reform</w:t>
      </w:r>
      <w:r w:rsidR="000D2316">
        <w:t>ing and Transforming Congress: T</w:t>
      </w:r>
      <w:r>
        <w:t xml:space="preserve">he </w:t>
      </w:r>
      <w:r w:rsidR="000D2316">
        <w:t>E</w:t>
      </w:r>
      <w:r>
        <w:t>arly 1970s</w:t>
      </w:r>
      <w:r w:rsidR="00FA5005">
        <w:t xml:space="preserve"> </w:t>
      </w:r>
      <w:r w:rsidR="00FA5005" w:rsidRPr="000D2316">
        <w:rPr>
          <w:i/>
          <w:u w:val="single"/>
        </w:rPr>
        <w:t>Feb 18th</w:t>
      </w:r>
    </w:p>
    <w:p w:rsidR="009E064A" w:rsidRDefault="009E064A" w:rsidP="009E064A">
      <w:pPr>
        <w:ind w:firstLine="720"/>
      </w:pPr>
    </w:p>
    <w:p w:rsidR="00D7754A" w:rsidRDefault="009E064A" w:rsidP="000D2316">
      <w:pPr>
        <w:ind w:firstLine="720"/>
      </w:pPr>
      <w:r w:rsidRPr="00D7754A">
        <w:rPr>
          <w:u w:val="single"/>
        </w:rPr>
        <w:t xml:space="preserve">Week </w:t>
      </w:r>
      <w:r w:rsidR="009507E6" w:rsidRPr="00D7754A">
        <w:rPr>
          <w:u w:val="single"/>
        </w:rPr>
        <w:t>Eight</w:t>
      </w:r>
      <w:r w:rsidR="009507E6">
        <w:t xml:space="preserve">: </w:t>
      </w:r>
      <w:r w:rsidR="000D2316">
        <w:t xml:space="preserve">Rethinking </w:t>
      </w:r>
      <w:r w:rsidR="00D7754A">
        <w:t xml:space="preserve">the Study of </w:t>
      </w:r>
      <w:r w:rsidR="000D2316">
        <w:t xml:space="preserve">Congress: New Ideas for a New Emerging Era:   </w:t>
      </w:r>
    </w:p>
    <w:p w:rsidR="000D2316" w:rsidRDefault="000D2316" w:rsidP="000D2316">
      <w:pPr>
        <w:ind w:firstLine="720"/>
      </w:pPr>
      <w:r w:rsidRPr="000D2316">
        <w:rPr>
          <w:i/>
          <w:u w:val="single"/>
        </w:rPr>
        <w:t>March 26</w:t>
      </w:r>
      <w:r w:rsidRPr="000D2316">
        <w:rPr>
          <w:i/>
          <w:u w:val="single"/>
          <w:vertAlign w:val="superscript"/>
        </w:rPr>
        <w:t>th</w:t>
      </w:r>
      <w:r>
        <w:t xml:space="preserve"> </w:t>
      </w:r>
    </w:p>
    <w:p w:rsidR="000D2316" w:rsidRDefault="000D2316" w:rsidP="000D2316"/>
    <w:p w:rsidR="00193866" w:rsidRDefault="00FA5005" w:rsidP="00841048">
      <w:r>
        <w:tab/>
      </w:r>
      <w:r w:rsidRPr="0085297A">
        <w:rPr>
          <w:u w:val="single"/>
        </w:rPr>
        <w:t>Week Nine</w:t>
      </w:r>
      <w:r w:rsidRPr="0085297A">
        <w:t xml:space="preserve">: </w:t>
      </w:r>
      <w:r w:rsidRPr="0085297A">
        <w:rPr>
          <w:u w:val="single"/>
        </w:rPr>
        <w:t>Spring Break</w:t>
      </w:r>
      <w:r>
        <w:t xml:space="preserve">; (Graded paper): Trace out a research question that interests </w:t>
      </w:r>
    </w:p>
    <w:p w:rsidR="009E064A" w:rsidRDefault="00193866" w:rsidP="00841048">
      <w:r>
        <w:tab/>
      </w:r>
      <w:r w:rsidR="00FA5005">
        <w:t xml:space="preserve">you, </w:t>
      </w:r>
      <w:r w:rsidR="00FA5005" w:rsidRPr="000D2316">
        <w:rPr>
          <w:i/>
          <w:u w:val="single"/>
        </w:rPr>
        <w:t>March 3</w:t>
      </w:r>
      <w:r w:rsidR="00FA5005" w:rsidRPr="000D2316">
        <w:rPr>
          <w:i/>
          <w:u w:val="single"/>
          <w:vertAlign w:val="superscript"/>
        </w:rPr>
        <w:t>rd</w:t>
      </w:r>
    </w:p>
    <w:p w:rsidR="00953288" w:rsidRDefault="00953288" w:rsidP="00841048"/>
    <w:p w:rsidR="00841048" w:rsidRDefault="00FA5005" w:rsidP="00841048">
      <w:r>
        <w:tab/>
      </w:r>
      <w:r w:rsidRPr="00D7754A">
        <w:rPr>
          <w:u w:val="single"/>
        </w:rPr>
        <w:t>Week Ten</w:t>
      </w:r>
      <w:r>
        <w:t xml:space="preserve">: </w:t>
      </w:r>
      <w:r w:rsidR="00841048">
        <w:t>The Post-Reform Congress and the Rise of Conditional Party</w:t>
      </w:r>
    </w:p>
    <w:p w:rsidR="00841048" w:rsidRDefault="00D7754A" w:rsidP="00841048">
      <w:pPr>
        <w:rPr>
          <w:i/>
          <w:u w:val="single"/>
        </w:rPr>
      </w:pPr>
      <w:r>
        <w:tab/>
      </w:r>
      <w:r w:rsidR="00841048">
        <w:t xml:space="preserve">Government </w:t>
      </w:r>
      <w:r w:rsidR="00953288">
        <w:rPr>
          <w:i/>
          <w:u w:val="single"/>
        </w:rPr>
        <w:t>March 10</w:t>
      </w:r>
      <w:r w:rsidR="00953288" w:rsidRPr="00C72C67">
        <w:rPr>
          <w:i/>
          <w:u w:val="single"/>
          <w:vertAlign w:val="superscript"/>
        </w:rPr>
        <w:t>th</w:t>
      </w:r>
    </w:p>
    <w:p w:rsidR="00C72C67" w:rsidRDefault="00C72C67" w:rsidP="00841048">
      <w:pPr>
        <w:rPr>
          <w:i/>
          <w:u w:val="single"/>
        </w:rPr>
      </w:pPr>
    </w:p>
    <w:p w:rsidR="00C72C67" w:rsidRPr="00C72C67" w:rsidRDefault="00C72C67" w:rsidP="00C72C67">
      <w:pPr>
        <w:pStyle w:val="ListParagraph"/>
        <w:numPr>
          <w:ilvl w:val="0"/>
          <w:numId w:val="21"/>
        </w:numPr>
      </w:pPr>
      <w:r>
        <w:t>Embracing Party Government</w:t>
      </w:r>
      <w:r w:rsidR="0085297A">
        <w:t>: Good</w:t>
      </w:r>
      <w:r w:rsidR="00077596">
        <w:t>bye to Cross-Party</w:t>
      </w:r>
      <w:r w:rsidR="0085297A">
        <w:t xml:space="preserve"> Deliberation?</w:t>
      </w:r>
    </w:p>
    <w:p w:rsidR="00193866" w:rsidRDefault="00193866" w:rsidP="00841048"/>
    <w:p w:rsidR="000D2316" w:rsidRDefault="000D2316" w:rsidP="000D2316">
      <w:pPr>
        <w:ind w:left="720"/>
        <w:rPr>
          <w:i/>
          <w:color w:val="auto"/>
          <w:u w:val="single"/>
        </w:rPr>
      </w:pPr>
      <w:r w:rsidRPr="00D7754A">
        <w:rPr>
          <w:color w:val="auto"/>
          <w:u w:val="single"/>
        </w:rPr>
        <w:t>Week Eleven</w:t>
      </w:r>
      <w:r w:rsidRPr="000D2316">
        <w:rPr>
          <w:color w:val="auto"/>
        </w:rPr>
        <w:t xml:space="preserve">: Taking Politics to the Extreme: The Republican Revolution </w:t>
      </w:r>
      <w:r w:rsidRPr="000D2316">
        <w:rPr>
          <w:i/>
          <w:color w:val="auto"/>
          <w:u w:val="single"/>
        </w:rPr>
        <w:t>March 17</w:t>
      </w:r>
      <w:r w:rsidRPr="000D2316">
        <w:rPr>
          <w:i/>
          <w:color w:val="auto"/>
          <w:u w:val="single"/>
          <w:vertAlign w:val="superscript"/>
        </w:rPr>
        <w:t>th</w:t>
      </w:r>
      <w:r w:rsidRPr="000D2316">
        <w:rPr>
          <w:i/>
          <w:color w:val="auto"/>
          <w:u w:val="single"/>
        </w:rPr>
        <w:t xml:space="preserve"> </w:t>
      </w:r>
    </w:p>
    <w:p w:rsidR="000D2316" w:rsidRDefault="000D2316" w:rsidP="00844FA9">
      <w:pPr>
        <w:ind w:firstLine="720"/>
        <w:rPr>
          <w:i/>
          <w:u w:val="single"/>
        </w:rPr>
      </w:pPr>
    </w:p>
    <w:p w:rsidR="000D2316" w:rsidRPr="000D2316" w:rsidRDefault="000D2316" w:rsidP="000D2316">
      <w:pPr>
        <w:ind w:firstLine="720"/>
        <w:rPr>
          <w:i/>
          <w:u w:val="single"/>
          <w:vertAlign w:val="superscript"/>
        </w:rPr>
      </w:pPr>
      <w:r w:rsidRPr="00D7754A">
        <w:rPr>
          <w:u w:val="single"/>
        </w:rPr>
        <w:t>Week Twelve</w:t>
      </w:r>
      <w:r w:rsidRPr="000D2316">
        <w:t xml:space="preserve">: The Democratic Counter-Surge, Economic Upheaval, Quasi-Divided </w:t>
      </w:r>
      <w:r>
        <w:tab/>
      </w:r>
      <w:r w:rsidRPr="000D2316">
        <w:t>Government</w:t>
      </w:r>
      <w:r>
        <w:t>,</w:t>
      </w:r>
      <w:r w:rsidRPr="000D2316">
        <w:t xml:space="preserve"> and the Trump Phenomenon </w:t>
      </w:r>
      <w:r w:rsidRPr="000D2316">
        <w:rPr>
          <w:i/>
          <w:u w:val="single"/>
        </w:rPr>
        <w:t>March 24</w:t>
      </w:r>
      <w:r w:rsidRPr="000D2316">
        <w:rPr>
          <w:i/>
          <w:u w:val="single"/>
          <w:vertAlign w:val="superscript"/>
        </w:rPr>
        <w:t>th</w:t>
      </w:r>
    </w:p>
    <w:p w:rsidR="000D2316" w:rsidRPr="000D2316" w:rsidRDefault="000D2316" w:rsidP="000D2316">
      <w:pPr>
        <w:ind w:firstLine="720"/>
        <w:rPr>
          <w:i/>
          <w:u w:val="single"/>
          <w:vertAlign w:val="superscript"/>
        </w:rPr>
      </w:pPr>
    </w:p>
    <w:p w:rsidR="000D2316" w:rsidRDefault="000D2316" w:rsidP="000D2316">
      <w:pPr>
        <w:ind w:firstLine="720"/>
        <w:rPr>
          <w:i/>
          <w:u w:val="single"/>
        </w:rPr>
      </w:pPr>
      <w:r w:rsidRPr="00D7754A">
        <w:rPr>
          <w:u w:val="single"/>
        </w:rPr>
        <w:t>Week Thirteen</w:t>
      </w:r>
      <w:r>
        <w:t xml:space="preserve">: No Class: Students Work on Final Paper  </w:t>
      </w:r>
      <w:r w:rsidRPr="00C72C67">
        <w:rPr>
          <w:i/>
          <w:u w:val="single"/>
        </w:rPr>
        <w:t>March 31</w:t>
      </w:r>
      <w:r w:rsidR="00C72C67" w:rsidRPr="00C72C67">
        <w:tab/>
      </w:r>
      <w:r w:rsidR="00C72C67" w:rsidRPr="00C72C67">
        <w:tab/>
      </w:r>
    </w:p>
    <w:p w:rsidR="00C72C67" w:rsidRDefault="00C72C67" w:rsidP="000D2316">
      <w:pPr>
        <w:ind w:firstLine="720"/>
        <w:rPr>
          <w:i/>
          <w:u w:val="single"/>
        </w:rPr>
      </w:pPr>
    </w:p>
    <w:p w:rsidR="00C72C67" w:rsidRDefault="00C72C67" w:rsidP="000D2316">
      <w:pPr>
        <w:ind w:firstLine="720"/>
      </w:pPr>
    </w:p>
    <w:p w:rsidR="000D2316" w:rsidRDefault="000D2316" w:rsidP="000D2316">
      <w:pPr>
        <w:ind w:firstLine="720"/>
      </w:pPr>
      <w:r>
        <w:t xml:space="preserve"> </w:t>
      </w:r>
    </w:p>
    <w:p w:rsidR="00C72C67" w:rsidRPr="00C72C67" w:rsidRDefault="00C72C67" w:rsidP="00C72C67">
      <w:pPr>
        <w:pStyle w:val="ListParagraph"/>
        <w:numPr>
          <w:ilvl w:val="0"/>
          <w:numId w:val="21"/>
        </w:numPr>
        <w:rPr>
          <w:u w:val="single"/>
        </w:rPr>
      </w:pPr>
    </w:p>
    <w:p w:rsidR="00C72C67" w:rsidRPr="00C72C67" w:rsidRDefault="00C72C67" w:rsidP="000D2316">
      <w:pPr>
        <w:ind w:left="720"/>
      </w:pPr>
      <w:r w:rsidRPr="00C72C67">
        <w:tab/>
      </w:r>
    </w:p>
    <w:p w:rsidR="000D2316" w:rsidRDefault="000D2316" w:rsidP="000D2316">
      <w:pPr>
        <w:ind w:left="720"/>
      </w:pPr>
      <w:r w:rsidRPr="00D7754A">
        <w:rPr>
          <w:u w:val="single"/>
        </w:rPr>
        <w:t>Week Fourteen</w:t>
      </w:r>
      <w:r>
        <w:t xml:space="preserve">: Making Sense of Postwar Congressional Change: The Polarization Puzzle </w:t>
      </w:r>
      <w:r w:rsidRPr="000D2316">
        <w:rPr>
          <w:i/>
          <w:u w:val="single"/>
        </w:rPr>
        <w:t>April 7</w:t>
      </w:r>
    </w:p>
    <w:p w:rsidR="000D2316" w:rsidRDefault="000D2316" w:rsidP="000D2316"/>
    <w:p w:rsidR="000D2316" w:rsidRDefault="000D2316" w:rsidP="000D2316">
      <w:pPr>
        <w:ind w:firstLine="720"/>
      </w:pPr>
      <w:r w:rsidRPr="00D7754A">
        <w:rPr>
          <w:u w:val="single"/>
        </w:rPr>
        <w:t>Week Fifteen</w:t>
      </w:r>
      <w:r>
        <w:t xml:space="preserve">: Legitimation Crisis American-Style: Understanding the Long-term </w:t>
      </w:r>
      <w:r>
        <w:tab/>
        <w:t xml:space="preserve">Backlash toward Liberal Congressional Activism and Agenda Expansion </w:t>
      </w:r>
      <w:r w:rsidRPr="000D2316">
        <w:rPr>
          <w:i/>
          <w:u w:val="single"/>
        </w:rPr>
        <w:t>April 14</w:t>
      </w:r>
    </w:p>
    <w:p w:rsidR="000D2316" w:rsidRDefault="000D2316" w:rsidP="000D2316"/>
    <w:p w:rsidR="000D2316" w:rsidRDefault="000D2316" w:rsidP="000D2316">
      <w:pPr>
        <w:ind w:firstLine="720"/>
      </w:pPr>
      <w:r w:rsidRPr="00D7754A">
        <w:rPr>
          <w:u w:val="single"/>
        </w:rPr>
        <w:t>Week Sixteen</w:t>
      </w:r>
      <w:r>
        <w:t xml:space="preserve">: Explaining the Long-term Cyclical Dynamic of Congress: A Theoretical </w:t>
      </w:r>
    </w:p>
    <w:p w:rsidR="000D2316" w:rsidRPr="000D2316" w:rsidRDefault="000D2316" w:rsidP="000D2316">
      <w:pPr>
        <w:rPr>
          <w:i/>
          <w:u w:val="single"/>
        </w:rPr>
      </w:pPr>
      <w:r>
        <w:tab/>
        <w:t xml:space="preserve">Interpretation  </w:t>
      </w:r>
      <w:r w:rsidRPr="000D2316">
        <w:rPr>
          <w:i/>
          <w:u w:val="single"/>
        </w:rPr>
        <w:t>April 21</w:t>
      </w:r>
    </w:p>
    <w:p w:rsidR="000D2316" w:rsidRDefault="000D2316" w:rsidP="000D2316"/>
    <w:p w:rsidR="003F56A7" w:rsidRDefault="003F56A7" w:rsidP="000D2316"/>
    <w:p w:rsidR="00841048" w:rsidRDefault="000D2316" w:rsidP="000D2316">
      <w:r>
        <w:tab/>
      </w:r>
      <w:r w:rsidR="003F56A7">
        <w:t>Class Requirements:</w:t>
      </w:r>
      <w:r w:rsidR="00E93B74">
        <w:t xml:space="preserve"> Subject to modification after class discussion in Week One.</w:t>
      </w:r>
    </w:p>
    <w:p w:rsidR="003F56A7" w:rsidRDefault="003F56A7" w:rsidP="000D2316"/>
    <w:p w:rsidR="003F56A7" w:rsidRDefault="003F56A7" w:rsidP="003F56A7">
      <w:pPr>
        <w:pStyle w:val="ListParagraph"/>
        <w:numPr>
          <w:ilvl w:val="0"/>
          <w:numId w:val="22"/>
        </w:numPr>
      </w:pPr>
      <w:r>
        <w:t>Students will write weekly paper assignments on topics from the reading for that week. These assignments will be made by Professor Dodd. There will not be a weekly grade. Overall quality participation in this process, including class discussion of the reading across the semester, will constitute 30% of the course grade.</w:t>
      </w:r>
    </w:p>
    <w:p w:rsidR="003F56A7" w:rsidRDefault="003F56A7" w:rsidP="003F56A7">
      <w:pPr>
        <w:pStyle w:val="ListParagraph"/>
        <w:numPr>
          <w:ilvl w:val="0"/>
          <w:numId w:val="22"/>
        </w:numPr>
      </w:pPr>
      <w:r>
        <w:t>Students will prepare a research paper on a topic from the course, due during finals week. A tentative preliminary statement on this topic will be due to Professor Dodd at the end of Spring Break.</w:t>
      </w:r>
      <w:r w:rsidR="00181F18">
        <w:t xml:space="preserve"> The grade for the research paper will constitute 40% of the student’s final grade.</w:t>
      </w:r>
    </w:p>
    <w:p w:rsidR="00181F18" w:rsidRDefault="00181F18" w:rsidP="003F56A7">
      <w:pPr>
        <w:pStyle w:val="ListParagraph"/>
        <w:numPr>
          <w:ilvl w:val="0"/>
          <w:numId w:val="22"/>
        </w:numPr>
      </w:pPr>
      <w:r>
        <w:t>Professor Dodd will assign three graded papers during the semester, spread out across the 1</w:t>
      </w:r>
      <w:r w:rsidRPr="00181F18">
        <w:rPr>
          <w:vertAlign w:val="superscript"/>
        </w:rPr>
        <w:t>st</w:t>
      </w:r>
      <w:r>
        <w:t>, 2</w:t>
      </w:r>
      <w:r w:rsidRPr="00181F18">
        <w:rPr>
          <w:vertAlign w:val="superscript"/>
        </w:rPr>
        <w:t>nd</w:t>
      </w:r>
      <w:r>
        <w:t>, and 3</w:t>
      </w:r>
      <w:r w:rsidRPr="00181F18">
        <w:rPr>
          <w:vertAlign w:val="superscript"/>
        </w:rPr>
        <w:t>rd</w:t>
      </w:r>
      <w:r>
        <w:t xml:space="preserve"> portions of the course. Each will constitute 10% of the course grade. </w:t>
      </w:r>
    </w:p>
    <w:p w:rsidR="00175776" w:rsidRDefault="00175776" w:rsidP="00175776"/>
    <w:p w:rsidR="003F72ED" w:rsidRPr="003F72ED" w:rsidRDefault="00841048" w:rsidP="000D2316">
      <w:r>
        <w:tab/>
      </w:r>
      <w:r w:rsidR="003F72ED">
        <w:t xml:space="preserve"> </w:t>
      </w:r>
      <w:r w:rsidR="00175776">
        <w:t>Class Meetings: This class will be held in Professor Dodd’s office, 201a Anderson Hall.</w:t>
      </w:r>
    </w:p>
    <w:p w:rsidR="00061396" w:rsidRDefault="00061396">
      <w:pPr>
        <w:spacing w:after="160" w:line="259" w:lineRule="auto"/>
        <w:rPr>
          <w:i/>
          <w:u w:val="single"/>
          <w:vertAlign w:val="superscript"/>
        </w:rPr>
      </w:pPr>
      <w:r>
        <w:rPr>
          <w:i/>
          <w:u w:val="single"/>
          <w:vertAlign w:val="superscript"/>
        </w:rPr>
        <w:br w:type="page"/>
      </w:r>
    </w:p>
    <w:p w:rsidR="00841048" w:rsidRDefault="00FE6AC6" w:rsidP="0024694C">
      <w:pPr>
        <w:rPr>
          <w:b/>
        </w:rPr>
      </w:pPr>
      <w:r w:rsidRPr="00FE6AC6">
        <w:rPr>
          <w:b/>
        </w:rPr>
        <w:lastRenderedPageBreak/>
        <w:t>Week One:</w:t>
      </w:r>
      <w:r w:rsidR="00260FE2">
        <w:rPr>
          <w:b/>
        </w:rPr>
        <w:t xml:space="preserve"> Introductory Class:</w:t>
      </w:r>
      <w:r w:rsidRPr="00FE6AC6">
        <w:rPr>
          <w:b/>
        </w:rPr>
        <w:t xml:space="preserve"> </w:t>
      </w:r>
      <w:r w:rsidR="00841048" w:rsidRPr="00FE6AC6">
        <w:rPr>
          <w:b/>
        </w:rPr>
        <w:t xml:space="preserve">The Post </w:t>
      </w:r>
      <w:r w:rsidR="0006364C">
        <w:rPr>
          <w:b/>
        </w:rPr>
        <w:t xml:space="preserve">World </w:t>
      </w:r>
      <w:r w:rsidR="00841048" w:rsidRPr="00FE6AC6">
        <w:rPr>
          <w:b/>
        </w:rPr>
        <w:t xml:space="preserve">War </w:t>
      </w:r>
      <w:r w:rsidR="0006364C">
        <w:rPr>
          <w:b/>
        </w:rPr>
        <w:t xml:space="preserve">II </w:t>
      </w:r>
      <w:r w:rsidR="00841048" w:rsidRPr="00FE6AC6">
        <w:rPr>
          <w:b/>
        </w:rPr>
        <w:t>Congress</w:t>
      </w:r>
      <w:r w:rsidR="00D371D5">
        <w:rPr>
          <w:b/>
        </w:rPr>
        <w:t xml:space="preserve"> as a Field of Scholarly Inquiry</w:t>
      </w:r>
      <w:r w:rsidR="00841048" w:rsidRPr="00FE6AC6">
        <w:rPr>
          <w:b/>
        </w:rPr>
        <w:t xml:space="preserve">: </w:t>
      </w:r>
      <w:r w:rsidR="00260FE2" w:rsidRPr="00260FE2">
        <w:t xml:space="preserve"> </w:t>
      </w:r>
      <w:r w:rsidR="00260FE2">
        <w:rPr>
          <w:b/>
        </w:rPr>
        <w:t>January 7, 2020</w:t>
      </w:r>
    </w:p>
    <w:p w:rsidR="00260FE2" w:rsidRDefault="00260FE2" w:rsidP="0024694C">
      <w:pPr>
        <w:rPr>
          <w:b/>
        </w:rPr>
      </w:pPr>
    </w:p>
    <w:p w:rsidR="00FE6AC6" w:rsidRDefault="00FE6AC6" w:rsidP="0024694C">
      <w:r>
        <w:rPr>
          <w:b/>
        </w:rPr>
        <w:tab/>
      </w:r>
      <w:r>
        <w:t xml:space="preserve">The </w:t>
      </w:r>
      <w:r w:rsidR="00836E2A">
        <w:t>first class meeting will focus on</w:t>
      </w:r>
      <w:r>
        <w:t xml:space="preserve"> </w:t>
      </w:r>
      <w:r w:rsidR="00260FE2">
        <w:t xml:space="preserve">graduate </w:t>
      </w:r>
      <w:r w:rsidR="00C4722B">
        <w:t xml:space="preserve">student </w:t>
      </w:r>
      <w:r w:rsidR="001C4668">
        <w:t>interest in</w:t>
      </w:r>
      <w:r w:rsidR="00260FE2">
        <w:t xml:space="preserve"> studying the U.S.</w:t>
      </w:r>
      <w:r w:rsidR="00D371D5">
        <w:t xml:space="preserve"> Congress; the nature of </w:t>
      </w:r>
      <w:r>
        <w:t>Congress</w:t>
      </w:r>
      <w:r w:rsidR="00C4722B">
        <w:t xml:space="preserve">ional Studies as </w:t>
      </w:r>
      <w:r w:rsidR="001C4668">
        <w:t>an academic</w:t>
      </w:r>
      <w:r w:rsidR="00C4722B">
        <w:t xml:space="preserve"> field</w:t>
      </w:r>
      <w:r w:rsidR="00D371D5">
        <w:t xml:space="preserve"> of study; the major themes and scholarly perspectives that dominate congressional studies; </w:t>
      </w:r>
      <w:r w:rsidR="00260FE2">
        <w:t xml:space="preserve">the structure of the class syllabus and the expectations of students in the class; </w:t>
      </w:r>
      <w:r w:rsidR="00D371D5">
        <w:t xml:space="preserve">and </w:t>
      </w:r>
      <w:r w:rsidR="00C4722B">
        <w:t>student perspectives on studying and understanding Congress in the contemporary period</w:t>
      </w:r>
      <w:r w:rsidR="00D371D5">
        <w:t xml:space="preserve">, amid </w:t>
      </w:r>
      <w:r w:rsidR="00260FE2">
        <w:t xml:space="preserve">divided government, polarized politics, and </w:t>
      </w:r>
      <w:r w:rsidR="00D371D5">
        <w:t>presidential impeachment.</w:t>
      </w:r>
    </w:p>
    <w:p w:rsidR="00175776" w:rsidRDefault="00175776" w:rsidP="00175776">
      <w:pPr>
        <w:spacing w:after="160" w:line="259" w:lineRule="auto"/>
      </w:pPr>
    </w:p>
    <w:p w:rsidR="00B9141E" w:rsidRPr="00175776" w:rsidRDefault="00FE6AC6" w:rsidP="00175776">
      <w:pPr>
        <w:spacing w:after="160" w:line="259" w:lineRule="auto"/>
      </w:pPr>
      <w:r>
        <w:rPr>
          <w:b/>
        </w:rPr>
        <w:t>Week Two</w:t>
      </w:r>
      <w:r w:rsidR="00841048" w:rsidRPr="00707E9E">
        <w:rPr>
          <w:b/>
        </w:rPr>
        <w:t>:</w:t>
      </w:r>
      <w:r>
        <w:rPr>
          <w:b/>
        </w:rPr>
        <w:t xml:space="preserve"> Stu</w:t>
      </w:r>
      <w:r w:rsidR="00841048">
        <w:rPr>
          <w:b/>
        </w:rPr>
        <w:t xml:space="preserve">dying Congress in the PostWar Era: </w:t>
      </w:r>
      <w:r w:rsidR="00115B3A">
        <w:rPr>
          <w:b/>
        </w:rPr>
        <w:t>Comparative, Historical,</w:t>
      </w:r>
      <w:r w:rsidR="00B9141E">
        <w:rPr>
          <w:b/>
        </w:rPr>
        <w:tab/>
      </w:r>
    </w:p>
    <w:p w:rsidR="00841048" w:rsidRPr="00707E9E" w:rsidRDefault="00B9141E" w:rsidP="00B9141E">
      <w:pPr>
        <w:rPr>
          <w:b/>
        </w:rPr>
      </w:pPr>
      <w:r>
        <w:rPr>
          <w:b/>
        </w:rPr>
        <w:tab/>
      </w:r>
      <w:r w:rsidR="00115B3A">
        <w:rPr>
          <w:b/>
        </w:rPr>
        <w:t xml:space="preserve"> </w:t>
      </w:r>
      <w:r w:rsidR="00260FE2">
        <w:rPr>
          <w:b/>
        </w:rPr>
        <w:t>Developmental</w:t>
      </w:r>
      <w:r>
        <w:rPr>
          <w:b/>
        </w:rPr>
        <w:t>, and Intra-Institutional</w:t>
      </w:r>
      <w:r w:rsidR="00260FE2">
        <w:rPr>
          <w:b/>
        </w:rPr>
        <w:t xml:space="preserve"> Perspective</w:t>
      </w:r>
      <w:r>
        <w:rPr>
          <w:b/>
        </w:rPr>
        <w:t>s</w:t>
      </w:r>
      <w:r w:rsidR="00260FE2">
        <w:rPr>
          <w:b/>
        </w:rPr>
        <w:t>: January 14</w:t>
      </w:r>
      <w:r w:rsidR="00841048" w:rsidRPr="00707E9E">
        <w:rPr>
          <w:b/>
        </w:rPr>
        <w:t>th:</w:t>
      </w:r>
    </w:p>
    <w:p w:rsidR="00841048" w:rsidRDefault="00841048" w:rsidP="00841048"/>
    <w:p w:rsidR="00841048" w:rsidRDefault="00841048" w:rsidP="00841048"/>
    <w:p w:rsidR="00841048" w:rsidRDefault="00841048" w:rsidP="00841048">
      <w:r>
        <w:t xml:space="preserve">***Gerhard Loewenberg, </w:t>
      </w:r>
      <w:r w:rsidRPr="00A90BB2">
        <w:rPr>
          <w:i/>
        </w:rPr>
        <w:t>On Legislatures</w:t>
      </w:r>
      <w:r>
        <w:rPr>
          <w:i/>
        </w:rPr>
        <w:t xml:space="preserve">: </w:t>
      </w:r>
      <w:r>
        <w:t>Chapters One, Five and Six</w:t>
      </w:r>
    </w:p>
    <w:p w:rsidR="00576B8F" w:rsidRPr="00724A7C" w:rsidRDefault="00576B8F" w:rsidP="00841048"/>
    <w:p w:rsidR="00841048" w:rsidRDefault="004F7221" w:rsidP="00841048">
      <w:r>
        <w:t>***Poole 2008,</w:t>
      </w:r>
      <w:r>
        <w:rPr>
          <w:u w:val="single"/>
        </w:rPr>
        <w:t xml:space="preserve"> </w:t>
      </w:r>
      <w:r w:rsidR="00FB1F76">
        <w:rPr>
          <w:u w:val="single"/>
        </w:rPr>
        <w:t xml:space="preserve">essay on </w:t>
      </w:r>
      <w:r>
        <w:t>historical overview of Parties and Congress</w:t>
      </w:r>
    </w:p>
    <w:p w:rsidR="00841048" w:rsidRDefault="004F7221" w:rsidP="00841048">
      <w:r>
        <w:t xml:space="preserve">***James MacGregor Burns, </w:t>
      </w:r>
      <w:r w:rsidRPr="004F7221">
        <w:rPr>
          <w:i/>
        </w:rPr>
        <w:t>Deadlock of Democracy</w:t>
      </w:r>
      <w:r>
        <w:t>, Intro and first four chapters</w:t>
      </w:r>
    </w:p>
    <w:p w:rsidR="002D3783" w:rsidRDefault="002D3783" w:rsidP="002D3783">
      <w:r>
        <w:t>*</w:t>
      </w:r>
      <w:r w:rsidRPr="000F77F8">
        <w:t>Hamilton, Jay and Madison</w:t>
      </w:r>
      <w:r>
        <w:rPr>
          <w:i/>
        </w:rPr>
        <w:t xml:space="preserve">, </w:t>
      </w:r>
      <w:r w:rsidRPr="000F77F8">
        <w:rPr>
          <w:i/>
        </w:rPr>
        <w:t>The Federalist Papers</w:t>
      </w:r>
      <w:r>
        <w:t xml:space="preserve">, 10, 11, 14,    45, 47, 48, 49, 51, 53 </w:t>
      </w:r>
    </w:p>
    <w:p w:rsidR="002D3783" w:rsidRDefault="002D3783" w:rsidP="00841048"/>
    <w:p w:rsidR="00836E2A" w:rsidRDefault="0078068D" w:rsidP="00841048">
      <w:pPr>
        <w:rPr>
          <w:b/>
        </w:rPr>
      </w:pPr>
      <w:r>
        <w:t xml:space="preserve">***Nelson Polsby, “The Institutionalization of the U.S. House of Representatives, </w:t>
      </w:r>
      <w:r w:rsidRPr="0078068D">
        <w:rPr>
          <w:b/>
        </w:rPr>
        <w:t>APSR</w:t>
      </w:r>
    </w:p>
    <w:p w:rsidR="002D3783" w:rsidRDefault="002D3783" w:rsidP="002D3783">
      <w:pPr>
        <w:rPr>
          <w:b/>
        </w:rPr>
      </w:pPr>
      <w:r>
        <w:t xml:space="preserve">***Joseph Cooper and David Brady, “Institutional Context and Leadership Style,” </w:t>
      </w:r>
      <w:r w:rsidRPr="00836E2A">
        <w:rPr>
          <w:b/>
        </w:rPr>
        <w:t>APSR,…</w:t>
      </w:r>
    </w:p>
    <w:p w:rsidR="002D3783" w:rsidRPr="0078068D" w:rsidRDefault="002D3783" w:rsidP="00841048">
      <w:pPr>
        <w:rPr>
          <w:b/>
        </w:rPr>
      </w:pPr>
      <w:r>
        <w:t xml:space="preserve">***Julian Zelizer, </w:t>
      </w:r>
      <w:r w:rsidRPr="00A90BB2">
        <w:rPr>
          <w:i/>
        </w:rPr>
        <w:t>On Capitol Hill</w:t>
      </w:r>
      <w:r>
        <w:t>, Chapter One: “Transforming Congress”</w:t>
      </w:r>
    </w:p>
    <w:p w:rsidR="00841048" w:rsidRDefault="004F7221" w:rsidP="00841048">
      <w:r>
        <w:rPr>
          <w:i/>
        </w:rPr>
        <w:t>***</w:t>
      </w:r>
      <w:r w:rsidR="00FB1F76">
        <w:t>Lawrence Dodd, “Congress, the Constitution, and the Crisis of Legitimation,” in</w:t>
      </w:r>
    </w:p>
    <w:p w:rsidR="00576B8F" w:rsidRDefault="00FB1F76" w:rsidP="00841048">
      <w:r>
        <w:tab/>
      </w:r>
      <w:r w:rsidRPr="00FB1F76">
        <w:rPr>
          <w:i/>
        </w:rPr>
        <w:t>Thinking about Congress</w:t>
      </w:r>
      <w:r>
        <w:t xml:space="preserve">, Chapter Three </w:t>
      </w:r>
      <w:r w:rsidRPr="002D37AD">
        <w:rPr>
          <w:b/>
        </w:rPr>
        <w:t>and</w:t>
      </w:r>
      <w:r>
        <w:t xml:space="preserve"> in </w:t>
      </w:r>
      <w:r w:rsidRPr="002D37AD">
        <w:rPr>
          <w:i/>
        </w:rPr>
        <w:t>Congress Reconsidered</w:t>
      </w:r>
      <w:r>
        <w:t>, 1981</w:t>
      </w:r>
    </w:p>
    <w:p w:rsidR="00FB1F76" w:rsidRPr="00FB1F76" w:rsidRDefault="00FB1F76" w:rsidP="00841048">
      <w:r>
        <w:t xml:space="preserve"> </w:t>
      </w:r>
    </w:p>
    <w:p w:rsidR="00576B8F" w:rsidRDefault="00576B8F" w:rsidP="00576B8F">
      <w:r>
        <w:t xml:space="preserve">***Eric Redman, </w:t>
      </w:r>
      <w:r w:rsidRPr="00A90BB2">
        <w:rPr>
          <w:i/>
        </w:rPr>
        <w:t>The Dance of Legislation</w:t>
      </w:r>
      <w:r>
        <w:rPr>
          <w:i/>
        </w:rPr>
        <w:t xml:space="preserve">: </w:t>
      </w:r>
      <w:r>
        <w:t>All</w:t>
      </w:r>
    </w:p>
    <w:p w:rsidR="00841048" w:rsidRDefault="00841048" w:rsidP="00841048"/>
    <w:p w:rsidR="002D3783" w:rsidRPr="00037283" w:rsidRDefault="002D3783" w:rsidP="002D3783">
      <w:pPr>
        <w:rPr>
          <w:i/>
          <w:u w:val="single"/>
        </w:rPr>
      </w:pPr>
      <w:r w:rsidRPr="00037283">
        <w:rPr>
          <w:b/>
          <w:i/>
          <w:u w:val="single"/>
        </w:rPr>
        <w:t>Email assignments</w:t>
      </w:r>
      <w:r w:rsidRPr="00037283">
        <w:rPr>
          <w:i/>
          <w:u w:val="single"/>
        </w:rPr>
        <w:t>:</w:t>
      </w:r>
    </w:p>
    <w:p w:rsidR="002D3783" w:rsidRDefault="002D3783" w:rsidP="002D3783"/>
    <w:p w:rsidR="002D3783" w:rsidRDefault="002D3783" w:rsidP="002D3783">
      <w:r>
        <w:t>Please send Professor Dodd and all class members short discussions on both</w:t>
      </w:r>
      <w:r w:rsidR="00505339">
        <w:t xml:space="preserve"> of the following questions by </w:t>
      </w:r>
      <w:r w:rsidR="00505339" w:rsidRPr="00505339">
        <w:rPr>
          <w:b/>
          <w:u w:val="single"/>
        </w:rPr>
        <w:t>12-noon</w:t>
      </w:r>
      <w:r w:rsidR="00505339">
        <w:t>, Monday, Jan. 14</w:t>
      </w:r>
      <w:r w:rsidR="00505339" w:rsidRPr="00505339">
        <w:rPr>
          <w:vertAlign w:val="superscript"/>
        </w:rPr>
        <w:t>th</w:t>
      </w:r>
      <w:r w:rsidR="00505339">
        <w:t>. Everyone should read these student papers prior to class.</w:t>
      </w:r>
    </w:p>
    <w:p w:rsidR="002D3783" w:rsidRDefault="002D3783" w:rsidP="002D3783"/>
    <w:p w:rsidR="002D3783" w:rsidRDefault="00505339" w:rsidP="002D3783">
      <w:r>
        <w:t xml:space="preserve">Question </w:t>
      </w:r>
      <w:r w:rsidR="002D3783">
        <w:t xml:space="preserve">1. What do you find most interesting about </w:t>
      </w:r>
      <w:r w:rsidR="002D3783" w:rsidRPr="00037283">
        <w:rPr>
          <w:i/>
        </w:rPr>
        <w:t>The Dance of Legislation</w:t>
      </w:r>
      <w:r w:rsidR="002D3783">
        <w:t>, why, and with what implications for your interest in studying of Congress and/or American Politics more generally?</w:t>
      </w:r>
      <w:r>
        <w:t xml:space="preserve"> Did reading Redman’s book alter or effect your view of Congress? </w:t>
      </w:r>
      <w:r w:rsidRPr="00505339">
        <w:rPr>
          <w:u w:val="single"/>
        </w:rPr>
        <w:t>Elaborate</w:t>
      </w:r>
      <w:r>
        <w:t>.</w:t>
      </w:r>
    </w:p>
    <w:p w:rsidR="002D3783" w:rsidRDefault="002D3783" w:rsidP="002D3783"/>
    <w:p w:rsidR="002D3783" w:rsidRDefault="00505339" w:rsidP="002D3783">
      <w:r>
        <w:t xml:space="preserve">Question </w:t>
      </w:r>
      <w:r w:rsidR="002D3783">
        <w:t xml:space="preserve">2. Leaving aside Redman’s book, </w:t>
      </w:r>
      <w:r>
        <w:t xml:space="preserve">in what ways do you find the additional </w:t>
      </w:r>
      <w:r w:rsidR="002D3783">
        <w:t xml:space="preserve">perspectives </w:t>
      </w:r>
      <w:r>
        <w:t xml:space="preserve">on Congress in this week’s reading to be useful, intriguing or provocative; </w:t>
      </w:r>
      <w:r w:rsidR="002D3783">
        <w:t>why</w:t>
      </w:r>
      <w:r>
        <w:t>;</w:t>
      </w:r>
      <w:r w:rsidR="002D3783">
        <w:t xml:space="preserve"> and with what implications for our study of Congress this semester and/or your research on Congress?</w:t>
      </w:r>
    </w:p>
    <w:p w:rsidR="002D3783" w:rsidRDefault="002D3783" w:rsidP="002D3783">
      <w:r>
        <w:t xml:space="preserve">NOTE: </w:t>
      </w:r>
    </w:p>
    <w:p w:rsidR="002D3783" w:rsidRDefault="002D3783" w:rsidP="002D3783">
      <w:r>
        <w:t>***Three asterisks indicate REQUIRED reading</w:t>
      </w:r>
    </w:p>
    <w:p w:rsidR="002D3783" w:rsidRDefault="002D3783" w:rsidP="002D3783">
      <w:r>
        <w:t>**Two asterisk indicate STRONGLY RECOMMENDED reading</w:t>
      </w:r>
    </w:p>
    <w:p w:rsidR="002D3783" w:rsidRDefault="002D3783" w:rsidP="002D3783">
      <w:r>
        <w:t>*One asterisk indicates RECOMMENDED AS TIME PERMITS</w:t>
      </w:r>
    </w:p>
    <w:p w:rsidR="00B12923" w:rsidRDefault="00EF0795" w:rsidP="00841048">
      <w:pPr>
        <w:rPr>
          <w:b/>
        </w:rPr>
      </w:pPr>
      <w:r w:rsidRPr="00B940E1">
        <w:rPr>
          <w:b/>
        </w:rPr>
        <w:lastRenderedPageBreak/>
        <w:t>Week Three:</w:t>
      </w:r>
      <w:r w:rsidR="00B12923" w:rsidRPr="00B940E1">
        <w:rPr>
          <w:b/>
        </w:rPr>
        <w:t xml:space="preserve"> Race, the Solid So</w:t>
      </w:r>
      <w:r w:rsidRPr="00B940E1">
        <w:rPr>
          <w:b/>
        </w:rPr>
        <w:t xml:space="preserve">uth and </w:t>
      </w:r>
      <w:r w:rsidR="007F426A">
        <w:rPr>
          <w:b/>
        </w:rPr>
        <w:t xml:space="preserve">the Politics of Congress: </w:t>
      </w:r>
      <w:r w:rsidRPr="00B940E1">
        <w:rPr>
          <w:b/>
        </w:rPr>
        <w:t xml:space="preserve">Continuity and Change in the </w:t>
      </w:r>
      <w:r w:rsidR="0006364C" w:rsidRPr="00B940E1">
        <w:rPr>
          <w:b/>
        </w:rPr>
        <w:t>E</w:t>
      </w:r>
      <w:r w:rsidRPr="00B940E1">
        <w:rPr>
          <w:b/>
        </w:rPr>
        <w:t>arly Post-War Era</w:t>
      </w:r>
      <w:r w:rsidR="00F327F0">
        <w:rPr>
          <w:b/>
        </w:rPr>
        <w:t>; January 21</w:t>
      </w:r>
      <w:r w:rsidR="00EA161C" w:rsidRPr="00EA161C">
        <w:rPr>
          <w:b/>
          <w:vertAlign w:val="superscript"/>
        </w:rPr>
        <w:t>st</w:t>
      </w:r>
    </w:p>
    <w:p w:rsidR="00A724F1" w:rsidRDefault="00A724F1" w:rsidP="00841048"/>
    <w:p w:rsidR="00A724F1" w:rsidRDefault="00A724F1" w:rsidP="00A724F1"/>
    <w:p w:rsidR="00A724F1" w:rsidRDefault="00A724F1" w:rsidP="00A724F1">
      <w:pPr>
        <w:rPr>
          <w:i/>
        </w:rPr>
      </w:pPr>
      <w:r>
        <w:t xml:space="preserve">***V. O. Key, </w:t>
      </w:r>
      <w:r w:rsidRPr="00E81A66">
        <w:rPr>
          <w:i/>
        </w:rPr>
        <w:t>Southern Politic</w:t>
      </w:r>
      <w:r>
        <w:rPr>
          <w:i/>
        </w:rPr>
        <w:t>s in State and Nation Chs. 1 and pp. 15-18;  Chs 13, 14 and pp. 315-</w:t>
      </w:r>
      <w:r>
        <w:rPr>
          <w:i/>
        </w:rPr>
        <w:tab/>
        <w:t>16;  Chs. 15, 16, 17 and pp. 489-490;   Chs. 23, 24 and pp. 531-532; and Chs 29, 30, 31.</w:t>
      </w:r>
    </w:p>
    <w:p w:rsidR="0006364C" w:rsidRDefault="0006364C" w:rsidP="00A724F1">
      <w:pPr>
        <w:rPr>
          <w:i/>
        </w:rPr>
      </w:pPr>
    </w:p>
    <w:p w:rsidR="00A724F1" w:rsidRDefault="00A724F1" w:rsidP="00A724F1">
      <w:r>
        <w:t xml:space="preserve">***Edward Gibson, </w:t>
      </w:r>
      <w:r w:rsidRPr="00E81A66">
        <w:rPr>
          <w:i/>
        </w:rPr>
        <w:t>Boundary Control</w:t>
      </w:r>
      <w:r>
        <w:rPr>
          <w:i/>
        </w:rPr>
        <w:t>,</w:t>
      </w:r>
      <w:r>
        <w:t>Chs 1, 2, 3</w:t>
      </w:r>
    </w:p>
    <w:p w:rsidR="0006364C" w:rsidRDefault="0006364C" w:rsidP="00A724F1"/>
    <w:p w:rsidR="00A724F1" w:rsidRDefault="00A724F1" w:rsidP="00A724F1">
      <w:pPr>
        <w:rPr>
          <w:b/>
        </w:rPr>
      </w:pPr>
      <w:r>
        <w:t xml:space="preserve">Eric Schickler, </w:t>
      </w:r>
      <w:r w:rsidRPr="003A0D74">
        <w:rPr>
          <w:i/>
        </w:rPr>
        <w:t>Realignment: The Transfor</w:t>
      </w:r>
      <w:r w:rsidR="0006364C">
        <w:rPr>
          <w:i/>
        </w:rPr>
        <w:t>mation of American Liberalism, 1</w:t>
      </w:r>
      <w:r w:rsidRPr="003A0D74">
        <w:rPr>
          <w:i/>
        </w:rPr>
        <w:t>932-1965,</w:t>
      </w:r>
      <w:r>
        <w:t xml:space="preserve"> Princeton, 2016</w:t>
      </w:r>
      <w:r w:rsidR="0006364C">
        <w:t xml:space="preserve">: </w:t>
      </w:r>
      <w:r w:rsidR="0006364C" w:rsidRPr="0006364C">
        <w:rPr>
          <w:b/>
        </w:rPr>
        <w:t>Assigned Chapters</w:t>
      </w:r>
      <w:r w:rsidRPr="0006364C">
        <w:rPr>
          <w:b/>
        </w:rPr>
        <w:t>.</w:t>
      </w:r>
    </w:p>
    <w:p w:rsidR="0006364C" w:rsidRDefault="0006364C" w:rsidP="00A724F1"/>
    <w:p w:rsidR="00A724F1" w:rsidRDefault="00A724F1" w:rsidP="00A724F1">
      <w:r>
        <w:t xml:space="preserve">***Zelizer, </w:t>
      </w:r>
      <w:r w:rsidRPr="0006364C">
        <w:rPr>
          <w:i/>
        </w:rPr>
        <w:t>On Capitol Hill</w:t>
      </w:r>
      <w:r w:rsidR="00AD5F2F">
        <w:t>, 1</w:t>
      </w:r>
      <w:r>
        <w:t>-62</w:t>
      </w:r>
    </w:p>
    <w:p w:rsidR="0006364C" w:rsidRPr="001D3AF9" w:rsidRDefault="0006364C" w:rsidP="00A724F1"/>
    <w:p w:rsidR="00A724F1" w:rsidRDefault="00A724F1" w:rsidP="00A724F1">
      <w:r>
        <w:t xml:space="preserve">*“Southern Bloc” and “Southern Manifesto” in </w:t>
      </w:r>
      <w:r w:rsidRPr="00AB1E4B">
        <w:rPr>
          <w:i/>
        </w:rPr>
        <w:t>The Encyclopedia of the U. S. Congress</w:t>
      </w:r>
      <w:r>
        <w:t>, Vol. 4.</w:t>
      </w:r>
    </w:p>
    <w:p w:rsidR="0006364C" w:rsidRDefault="0006364C" w:rsidP="00A724F1"/>
    <w:p w:rsidR="00A724F1" w:rsidRDefault="00A724F1" w:rsidP="00A724F1">
      <w:r>
        <w:t xml:space="preserve">***John Manley, “The Conservative Coalition in Congress.” Slight variations on this essay are </w:t>
      </w:r>
      <w:r>
        <w:tab/>
        <w:t xml:space="preserve">contained in Dodd and Oppenheimer, </w:t>
      </w:r>
      <w:r w:rsidRPr="00B97F53">
        <w:rPr>
          <w:i/>
        </w:rPr>
        <w:t>Congress Reconsidered</w:t>
      </w:r>
      <w:r>
        <w:t>, 1</w:t>
      </w:r>
      <w:r w:rsidRPr="00B97F53">
        <w:rPr>
          <w:vertAlign w:val="superscript"/>
        </w:rPr>
        <w:t>st</w:t>
      </w:r>
      <w:r>
        <w:t xml:space="preserve"> edition, 1977; Peabody </w:t>
      </w:r>
      <w:r>
        <w:tab/>
        <w:t xml:space="preserve">and Polsby, </w:t>
      </w:r>
      <w:r w:rsidRPr="00B97F53">
        <w:rPr>
          <w:i/>
        </w:rPr>
        <w:t>New Perspectives</w:t>
      </w:r>
      <w:r>
        <w:t>, 3</w:t>
      </w:r>
      <w:r w:rsidRPr="00B97F53">
        <w:rPr>
          <w:vertAlign w:val="superscript"/>
        </w:rPr>
        <w:t>rd</w:t>
      </w:r>
      <w:r>
        <w:t xml:space="preserve"> edition, 1977; and </w:t>
      </w:r>
      <w:r w:rsidRPr="00B97F53">
        <w:rPr>
          <w:i/>
        </w:rPr>
        <w:t>American Behavioral Scientist</w:t>
      </w:r>
      <w:r>
        <w:t xml:space="preserve"> 17:2 </w:t>
      </w:r>
      <w:r>
        <w:tab/>
        <w:t>(1973): 223-247.</w:t>
      </w:r>
    </w:p>
    <w:p w:rsidR="00A724F1" w:rsidRDefault="00A724F1" w:rsidP="00A724F1"/>
    <w:p w:rsidR="00A724F1" w:rsidRDefault="00A724F1" w:rsidP="00A724F1"/>
    <w:p w:rsidR="00851535" w:rsidRDefault="00851535" w:rsidP="00A724F1"/>
    <w:p w:rsidR="00851535" w:rsidRDefault="00851535" w:rsidP="00A724F1"/>
    <w:p w:rsidR="000316F1" w:rsidRDefault="000316F1">
      <w:pPr>
        <w:spacing w:after="160" w:line="259" w:lineRule="auto"/>
      </w:pPr>
      <w:r>
        <w:br w:type="page"/>
      </w:r>
    </w:p>
    <w:p w:rsidR="00851535" w:rsidRDefault="00851535" w:rsidP="00851535">
      <w:pPr>
        <w:rPr>
          <w:b/>
        </w:rPr>
      </w:pPr>
      <w:r w:rsidRPr="009E064A">
        <w:rPr>
          <w:b/>
        </w:rPr>
        <w:lastRenderedPageBreak/>
        <w:t>Week Four: Committee Government</w:t>
      </w:r>
      <w:r w:rsidR="00BC7E1F">
        <w:rPr>
          <w:b/>
        </w:rPr>
        <w:t>,</w:t>
      </w:r>
      <w:r w:rsidRPr="009E064A">
        <w:rPr>
          <w:b/>
        </w:rPr>
        <w:t xml:space="preserve"> Bicameralism</w:t>
      </w:r>
      <w:r w:rsidR="0036747B">
        <w:rPr>
          <w:b/>
        </w:rPr>
        <w:t>, and Civil Rights</w:t>
      </w:r>
      <w:r w:rsidR="004B6C2A">
        <w:rPr>
          <w:b/>
        </w:rPr>
        <w:t xml:space="preserve"> in the late 1950s</w:t>
      </w:r>
      <w:r w:rsidRPr="009E064A">
        <w:rPr>
          <w:b/>
        </w:rPr>
        <w:t>: Congressional Coalition Building in the Eisenhower</w:t>
      </w:r>
      <w:r w:rsidR="004B6C2A">
        <w:rPr>
          <w:b/>
        </w:rPr>
        <w:t xml:space="preserve"> Presidency</w:t>
      </w:r>
      <w:r w:rsidR="00EA161C">
        <w:rPr>
          <w:b/>
        </w:rPr>
        <w:t>: January 28</w:t>
      </w:r>
      <w:r w:rsidR="00EA161C" w:rsidRPr="00EA161C">
        <w:rPr>
          <w:b/>
          <w:vertAlign w:val="superscript"/>
        </w:rPr>
        <w:t>th</w:t>
      </w:r>
    </w:p>
    <w:p w:rsidR="00851535" w:rsidRDefault="00851535" w:rsidP="00851535"/>
    <w:p w:rsidR="00796086" w:rsidRDefault="00851535" w:rsidP="00851535">
      <w:pPr>
        <w:pStyle w:val="ListParagraph"/>
        <w:ind w:left="432"/>
      </w:pPr>
      <w:r w:rsidRPr="00AD3974">
        <w:rPr>
          <w:u w:val="single"/>
        </w:rPr>
        <w:t>Collective Assignment</w:t>
      </w:r>
      <w:r>
        <w:t xml:space="preserve">: </w:t>
      </w:r>
      <w:r w:rsidR="00B940E1">
        <w:t xml:space="preserve">Read All of </w:t>
      </w:r>
      <w:r w:rsidRPr="00AD3974">
        <w:rPr>
          <w:i/>
        </w:rPr>
        <w:t>Congressmen in Committees</w:t>
      </w:r>
      <w:r>
        <w:t xml:space="preserve"> by Richard Fenno</w:t>
      </w:r>
      <w:r w:rsidR="00B940E1">
        <w:t>. W</w:t>
      </w:r>
      <w:r>
        <w:t xml:space="preserve">hat is his general argument about the differing ways in which committees made policy in the early to mid-Post-War Era, the reasons that the committees differed in their policy-making processes, and the implications that these differences have for the policymaking processes and outcomes? How and why does he envision these patterns differing across the House versus the Senate? And why might committee decision processes change across time (the Epilogue)?  </w:t>
      </w:r>
    </w:p>
    <w:p w:rsidR="00796086" w:rsidRDefault="00796086" w:rsidP="00851535">
      <w:pPr>
        <w:pStyle w:val="ListParagraph"/>
        <w:ind w:left="432"/>
      </w:pPr>
    </w:p>
    <w:p w:rsidR="00796086" w:rsidRDefault="00F54DBA" w:rsidP="00F54DBA">
      <w:pPr>
        <w:ind w:left="432"/>
      </w:pPr>
      <w:r>
        <w:t xml:space="preserve">Against this backdrop, then consider the following issue: </w:t>
      </w:r>
      <w:r w:rsidR="00796086">
        <w:t>how and why do issues of Civil Rights in America and Committee Government in</w:t>
      </w:r>
      <w:r>
        <w:t xml:space="preserve"> </w:t>
      </w:r>
      <w:r w:rsidR="00796086">
        <w:t xml:space="preserve">Congress fit together in the </w:t>
      </w:r>
      <w:r w:rsidR="00796086" w:rsidRPr="00AD5F2F">
        <w:rPr>
          <w:u w:val="single"/>
        </w:rPr>
        <w:t>early</w:t>
      </w:r>
      <w:r w:rsidR="00796086">
        <w:t xml:space="preserve"> Post War Era to create divided congressional parties, cross-party coalitional politics, and the possibility of dramatic change in race relations in the United States</w:t>
      </w:r>
      <w:r>
        <w:t>, as seen initially</w:t>
      </w:r>
      <w:r w:rsidR="00796086">
        <w:t xml:space="preserve"> in the 1957 and 1960 Civil Rights Acts?</w:t>
      </w:r>
    </w:p>
    <w:p w:rsidR="00796086" w:rsidRDefault="00796086" w:rsidP="00851535">
      <w:pPr>
        <w:pStyle w:val="ListParagraph"/>
        <w:ind w:left="432"/>
      </w:pPr>
    </w:p>
    <w:p w:rsidR="00796086" w:rsidRDefault="00BC7E1F" w:rsidP="00851535">
      <w:pPr>
        <w:pStyle w:val="ListParagraph"/>
        <w:ind w:left="432"/>
      </w:pPr>
      <w:r>
        <w:t>Reading:</w:t>
      </w:r>
    </w:p>
    <w:p w:rsidR="00BC7E1F" w:rsidRDefault="00BC7E1F" w:rsidP="00851535">
      <w:pPr>
        <w:pStyle w:val="ListParagraph"/>
        <w:ind w:left="432"/>
      </w:pPr>
    </w:p>
    <w:p w:rsidR="00BC7E1F" w:rsidRDefault="00BC7E1F" w:rsidP="00BC7E1F">
      <w:pPr>
        <w:pStyle w:val="ListParagraph"/>
        <w:numPr>
          <w:ilvl w:val="0"/>
          <w:numId w:val="16"/>
        </w:numPr>
      </w:pPr>
      <w:r>
        <w:t xml:space="preserve">Richard F. Fenno, </w:t>
      </w:r>
      <w:r w:rsidRPr="00BC7E1F">
        <w:rPr>
          <w:i/>
        </w:rPr>
        <w:t>Congressmen in Committees</w:t>
      </w:r>
      <w:r>
        <w:t>, 19</w:t>
      </w:r>
      <w:r w:rsidR="00D5421D">
        <w:t xml:space="preserve">73: </w:t>
      </w:r>
      <w:r w:rsidR="00D5421D" w:rsidRPr="00D5421D">
        <w:rPr>
          <w:b/>
        </w:rPr>
        <w:t>ALL</w:t>
      </w:r>
      <w:r w:rsidR="00D5421D">
        <w:t>.</w:t>
      </w:r>
      <w:r w:rsidR="00F54DBA">
        <w:t xml:space="preserve"> Come to class prepared to discuss Fenno’s description of Committee Government in detail.  This will be the focus of the first half or so of class.</w:t>
      </w:r>
    </w:p>
    <w:p w:rsidR="00796086" w:rsidRDefault="00796086" w:rsidP="00851535">
      <w:pPr>
        <w:pStyle w:val="ListParagraph"/>
        <w:ind w:left="432"/>
      </w:pPr>
    </w:p>
    <w:p w:rsidR="00796086" w:rsidRDefault="00796086" w:rsidP="00BC7E1F">
      <w:pPr>
        <w:pStyle w:val="ListParagraph"/>
        <w:numPr>
          <w:ilvl w:val="0"/>
          <w:numId w:val="16"/>
        </w:numPr>
      </w:pPr>
      <w:r w:rsidRPr="00D5421D">
        <w:rPr>
          <w:u w:val="single"/>
        </w:rPr>
        <w:t>The Push for Civil Rights Legislations: 1956-196</w:t>
      </w:r>
      <w:r w:rsidR="00BC7E1F" w:rsidRPr="00D5421D">
        <w:rPr>
          <w:u w:val="single"/>
        </w:rPr>
        <w:t>0</w:t>
      </w:r>
      <w:r w:rsidR="00D5421D" w:rsidRPr="00D5421D">
        <w:rPr>
          <w:u w:val="single"/>
        </w:rPr>
        <w:t>:</w:t>
      </w:r>
      <w:r w:rsidR="00F54DBA">
        <w:t xml:space="preserve"> Come to class prepared to discuss how the existence of Committee Government facilitated action on Civil Rights and Voting Rights i</w:t>
      </w:r>
      <w:r w:rsidR="00D5421D">
        <w:t>n the late 1950s</w:t>
      </w:r>
      <w:r w:rsidR="00F54DBA">
        <w:t>, making the existence of Committee Government particularly important for the initial debates and legislative efforts on civil rights</w:t>
      </w:r>
      <w:r w:rsidR="00D5421D">
        <w:t>. Given this situation, why hadn’t Committee Government facilitated action on race and civil rights in the past? And why would Committee Government also become a problem, moving into the future (as in the early 1970s)?</w:t>
      </w:r>
      <w:r w:rsidR="00F54DBA">
        <w:t xml:space="preserve"> </w:t>
      </w:r>
    </w:p>
    <w:p w:rsidR="00796086" w:rsidRDefault="00796086" w:rsidP="00796086"/>
    <w:p w:rsidR="00796086" w:rsidRDefault="00796086" w:rsidP="00BC7E1F">
      <w:pPr>
        <w:ind w:firstLine="432"/>
      </w:pPr>
      <w:r>
        <w:t xml:space="preserve">***Polsby, </w:t>
      </w:r>
      <w:r w:rsidRPr="000717B3">
        <w:rPr>
          <w:i/>
        </w:rPr>
        <w:t>How Congress Evolves</w:t>
      </w:r>
      <w:r>
        <w:t>, Preface and pages 3 – 59</w:t>
      </w:r>
    </w:p>
    <w:p w:rsidR="00796086" w:rsidRDefault="00796086" w:rsidP="00BC7E1F">
      <w:pPr>
        <w:ind w:firstLine="432"/>
      </w:pPr>
      <w:r>
        <w:t xml:space="preserve">***Zelizer, </w:t>
      </w:r>
      <w:r w:rsidRPr="007340DB">
        <w:rPr>
          <w:i/>
        </w:rPr>
        <w:t>On Capitol Hill</w:t>
      </w:r>
      <w:r>
        <w:t>, 47-56.</w:t>
      </w:r>
    </w:p>
    <w:p w:rsidR="00796086" w:rsidRDefault="00796086" w:rsidP="00BC7E1F">
      <w:pPr>
        <w:ind w:firstLine="432"/>
      </w:pPr>
      <w:r>
        <w:t xml:space="preserve">***Caro, </w:t>
      </w:r>
      <w:r w:rsidRPr="00E81A66">
        <w:rPr>
          <w:i/>
        </w:rPr>
        <w:t>Master of the Senate</w:t>
      </w:r>
      <w:r>
        <w:t>, Chapters 40 and 41</w:t>
      </w:r>
    </w:p>
    <w:p w:rsidR="00796086" w:rsidRDefault="00796086" w:rsidP="00BC7E1F">
      <w:pPr>
        <w:ind w:firstLine="432"/>
        <w:rPr>
          <w:b/>
        </w:rPr>
      </w:pPr>
      <w:r>
        <w:t xml:space="preserve">*Daniel M. Berman, </w:t>
      </w:r>
      <w:r w:rsidRPr="001D23EB">
        <w:rPr>
          <w:i/>
        </w:rPr>
        <w:t>A Bill Becomes a Law: The Civil Rights Act of 1960</w:t>
      </w:r>
      <w:r>
        <w:t xml:space="preserve">: </w:t>
      </w:r>
    </w:p>
    <w:p w:rsidR="00796086" w:rsidRPr="00905114" w:rsidRDefault="00796086" w:rsidP="00BC7E1F">
      <w:pPr>
        <w:ind w:firstLine="432"/>
        <w:rPr>
          <w:i/>
        </w:rPr>
      </w:pPr>
      <w:r>
        <w:t>***</w:t>
      </w:r>
      <w:r w:rsidRPr="00905114">
        <w:t xml:space="preserve">Miller and Stokes, “Constituency Influence in Congress, </w:t>
      </w:r>
      <w:r w:rsidRPr="00905114">
        <w:rPr>
          <w:i/>
        </w:rPr>
        <w:t xml:space="preserve">American Political </w:t>
      </w:r>
    </w:p>
    <w:p w:rsidR="00796086" w:rsidRPr="00905114" w:rsidRDefault="00796086" w:rsidP="00796086">
      <w:r w:rsidRPr="00905114">
        <w:rPr>
          <w:i/>
        </w:rPr>
        <w:tab/>
        <w:t>Science Review</w:t>
      </w:r>
      <w:r w:rsidRPr="00905114">
        <w:t>, Vol LVII, # 1, March.</w:t>
      </w:r>
      <w:r>
        <w:t xml:space="preserve"> 1963; Peabody and Polsby, 2</w:t>
      </w:r>
      <w:r w:rsidRPr="00882779">
        <w:rPr>
          <w:vertAlign w:val="superscript"/>
        </w:rPr>
        <w:t>nd</w:t>
      </w:r>
      <w:r>
        <w:t xml:space="preserve"> ed.</w:t>
      </w:r>
    </w:p>
    <w:p w:rsidR="00796086" w:rsidRPr="00796086" w:rsidRDefault="00796086" w:rsidP="00851535">
      <w:pPr>
        <w:pStyle w:val="ListParagraph"/>
        <w:ind w:left="432"/>
      </w:pPr>
    </w:p>
    <w:p w:rsidR="00796086" w:rsidRDefault="00796086" w:rsidP="00851535">
      <w:pPr>
        <w:pStyle w:val="ListParagraph"/>
        <w:ind w:left="432"/>
        <w:rPr>
          <w:i/>
          <w:u w:val="single"/>
        </w:rPr>
      </w:pPr>
    </w:p>
    <w:p w:rsidR="00796086" w:rsidRDefault="00796086" w:rsidP="00851535">
      <w:pPr>
        <w:pStyle w:val="ListParagraph"/>
        <w:ind w:left="432"/>
        <w:rPr>
          <w:i/>
          <w:u w:val="single"/>
        </w:rPr>
      </w:pPr>
    </w:p>
    <w:p w:rsidR="00851535" w:rsidRPr="00AD3974" w:rsidRDefault="00BC7E1F" w:rsidP="00851535">
      <w:pPr>
        <w:pStyle w:val="ListParagraph"/>
        <w:ind w:left="432"/>
        <w:rPr>
          <w:i/>
          <w:u w:val="single"/>
        </w:rPr>
      </w:pPr>
      <w:r>
        <w:rPr>
          <w:i/>
          <w:u w:val="single"/>
        </w:rPr>
        <w:t>Fenno’s book</w:t>
      </w:r>
      <w:r w:rsidR="00851535" w:rsidRPr="00AD3974">
        <w:rPr>
          <w:i/>
          <w:u w:val="single"/>
        </w:rPr>
        <w:t xml:space="preserve"> is one of the great classic research projects in political science of the early to mid Post-War Era. Enjoy</w:t>
      </w:r>
      <w:r w:rsidR="00851535">
        <w:rPr>
          <w:i/>
          <w:u w:val="single"/>
        </w:rPr>
        <w:t>.</w:t>
      </w:r>
    </w:p>
    <w:p w:rsidR="00851535" w:rsidRDefault="00851535" w:rsidP="00A724F1"/>
    <w:p w:rsidR="00851535" w:rsidRDefault="00851535" w:rsidP="00A724F1"/>
    <w:p w:rsidR="00851535" w:rsidRDefault="00851535" w:rsidP="00A724F1"/>
    <w:p w:rsidR="00851535" w:rsidRDefault="00851535" w:rsidP="00A724F1"/>
    <w:p w:rsidR="00EA161C" w:rsidRPr="00742A77" w:rsidRDefault="00BC7E1F" w:rsidP="00A724F1">
      <w:pPr>
        <w:rPr>
          <w:b/>
        </w:rPr>
      </w:pPr>
      <w:r>
        <w:rPr>
          <w:b/>
        </w:rPr>
        <w:lastRenderedPageBreak/>
        <w:t>Week Five:</w:t>
      </w:r>
      <w:r w:rsidR="000A2706" w:rsidRPr="00742A77">
        <w:rPr>
          <w:b/>
        </w:rPr>
        <w:t xml:space="preserve"> Congressional </w:t>
      </w:r>
      <w:r w:rsidR="00AC0C7F">
        <w:rPr>
          <w:b/>
        </w:rPr>
        <w:t>Policymaking in the 1960s</w:t>
      </w:r>
      <w:r>
        <w:rPr>
          <w:b/>
        </w:rPr>
        <w:t>:</w:t>
      </w:r>
      <w:r w:rsidR="00EA161C">
        <w:rPr>
          <w:b/>
        </w:rPr>
        <w:t xml:space="preserve"> Civil Rights and Voting Rights: February 4</w:t>
      </w:r>
      <w:r w:rsidR="00EA161C" w:rsidRPr="00EA161C">
        <w:rPr>
          <w:b/>
          <w:vertAlign w:val="superscript"/>
        </w:rPr>
        <w:t>th</w:t>
      </w:r>
      <w:r w:rsidR="00EA161C">
        <w:rPr>
          <w:b/>
        </w:rPr>
        <w:t xml:space="preserve"> </w:t>
      </w:r>
    </w:p>
    <w:p w:rsidR="00851535" w:rsidRDefault="00851535" w:rsidP="00A724F1"/>
    <w:p w:rsidR="00A724F1" w:rsidRDefault="00BC7E1F" w:rsidP="000A2706">
      <w:pPr>
        <w:ind w:firstLine="720"/>
      </w:pPr>
      <w:r>
        <w:t>a</w:t>
      </w:r>
      <w:r w:rsidR="00A724F1">
        <w:t>. The Push for Civil Rights and Voting Rights Legislation, 1961-1965</w:t>
      </w:r>
    </w:p>
    <w:p w:rsidR="00A724F1" w:rsidRDefault="00A724F1" w:rsidP="00A724F1"/>
    <w:p w:rsidR="00A724F1" w:rsidRDefault="00A724F1" w:rsidP="00A724F1">
      <w:r>
        <w:t xml:space="preserve">***Polsby, </w:t>
      </w:r>
      <w:r w:rsidRPr="000717B3">
        <w:rPr>
          <w:i/>
        </w:rPr>
        <w:t>How Congress Evolves</w:t>
      </w:r>
      <w:r>
        <w:t>, pp. 30-59</w:t>
      </w:r>
    </w:p>
    <w:p w:rsidR="00A724F1" w:rsidRDefault="00A724F1" w:rsidP="00A724F1">
      <w:r>
        <w:t xml:space="preserve">**Robert Peabody, “The Enlarged House Rules Committee,” </w:t>
      </w:r>
      <w:r w:rsidRPr="00B52223">
        <w:rPr>
          <w:b/>
        </w:rPr>
        <w:t>and</w:t>
      </w:r>
      <w:r>
        <w:t xml:space="preserve"> Cummings and Peabody, “The </w:t>
      </w:r>
      <w:r>
        <w:tab/>
        <w:t xml:space="preserve">Decision to Enlarge the House Rules Committee, in Peabody and Polsby, </w:t>
      </w:r>
      <w:r w:rsidRPr="00B52223">
        <w:rPr>
          <w:i/>
        </w:rPr>
        <w:t xml:space="preserve">New </w:t>
      </w:r>
      <w:r w:rsidRPr="00B52223">
        <w:rPr>
          <w:i/>
        </w:rPr>
        <w:tab/>
        <w:t>Perspectives on the House of Representatives,</w:t>
      </w:r>
      <w:r>
        <w:t xml:space="preserve"> 1</w:t>
      </w:r>
      <w:r w:rsidRPr="00B52223">
        <w:rPr>
          <w:vertAlign w:val="superscript"/>
        </w:rPr>
        <w:t>st</w:t>
      </w:r>
      <w:r>
        <w:t xml:space="preserve"> edition.</w:t>
      </w:r>
    </w:p>
    <w:p w:rsidR="00A724F1" w:rsidRDefault="00A724F1" w:rsidP="00A724F1">
      <w:r>
        <w:t xml:space="preserve">*“Adam Clayton Powell,” </w:t>
      </w:r>
      <w:r w:rsidRPr="001C1B61">
        <w:rPr>
          <w:i/>
        </w:rPr>
        <w:t>Encyclopedia of the U. S. Congress</w:t>
      </w:r>
      <w:r>
        <w:t xml:space="preserve"> Volume 3</w:t>
      </w:r>
      <w:r>
        <w:tab/>
      </w:r>
      <w:r>
        <w:tab/>
      </w:r>
    </w:p>
    <w:p w:rsidR="00A724F1" w:rsidRPr="001C1B61" w:rsidRDefault="00A724F1" w:rsidP="00A724F1">
      <w:pPr>
        <w:rPr>
          <w:i/>
        </w:rPr>
      </w:pPr>
      <w:r>
        <w:t xml:space="preserve">***Robert Mann, </w:t>
      </w:r>
      <w:r w:rsidRPr="001C1B61">
        <w:rPr>
          <w:i/>
        </w:rPr>
        <w:t>The Walls of Jericho: Lyndon Johnson, Hubert Humphrey, Richard Russell</w:t>
      </w:r>
    </w:p>
    <w:p w:rsidR="00A724F1" w:rsidRDefault="00A724F1" w:rsidP="00A724F1">
      <w:r w:rsidRPr="001C1B61">
        <w:rPr>
          <w:i/>
        </w:rPr>
        <w:tab/>
        <w:t>and the Struggle for Civil Rights</w:t>
      </w:r>
      <w:r>
        <w:t xml:space="preserve">, </w:t>
      </w:r>
      <w:r w:rsidRPr="00337976">
        <w:rPr>
          <w:b/>
        </w:rPr>
        <w:t>Chs 1, 2 and 15 to 20</w:t>
      </w:r>
      <w:r>
        <w:t xml:space="preserve">. Chapters 21 to 24 on the Voting </w:t>
      </w:r>
      <w:r>
        <w:tab/>
        <w:t xml:space="preserve">Rights Act are are strongly recommended. </w:t>
      </w:r>
    </w:p>
    <w:p w:rsidR="00A724F1" w:rsidRDefault="00A724F1" w:rsidP="00A724F1">
      <w:r>
        <w:t xml:space="preserve">*Carmines and Stimson, </w:t>
      </w:r>
      <w:r>
        <w:rPr>
          <w:i/>
        </w:rPr>
        <w:t xml:space="preserve">Issue </w:t>
      </w:r>
      <w:r w:rsidRPr="000717B3">
        <w:rPr>
          <w:i/>
        </w:rPr>
        <w:t>Evolution</w:t>
      </w:r>
      <w:r>
        <w:t>, Preface and Chs 1, 2, 3</w:t>
      </w:r>
    </w:p>
    <w:p w:rsidR="00A724F1" w:rsidRDefault="00A724F1" w:rsidP="00A724F1">
      <w:pPr>
        <w:rPr>
          <w:b/>
        </w:rPr>
      </w:pPr>
      <w:r>
        <w:t xml:space="preserve">*“Voting Rights Act of 1965,” </w:t>
      </w:r>
      <w:r w:rsidRPr="00905114">
        <w:rPr>
          <w:i/>
        </w:rPr>
        <w:t>Encyclopedia of the U.S. Congress</w:t>
      </w:r>
      <w:r>
        <w:t xml:space="preserve">, Volume 4 </w:t>
      </w:r>
    </w:p>
    <w:p w:rsidR="00A724F1" w:rsidRDefault="00A724F1" w:rsidP="00A724F1">
      <w:r>
        <w:t xml:space="preserve">*Civil Rights Act of 1964” </w:t>
      </w:r>
      <w:r w:rsidRPr="000717B3">
        <w:rPr>
          <w:i/>
        </w:rPr>
        <w:t>Encyclopedia of the U. S. Congress</w:t>
      </w:r>
      <w:r>
        <w:t xml:space="preserve"> Volume 1 </w:t>
      </w:r>
    </w:p>
    <w:p w:rsidR="00AD5F2F" w:rsidRDefault="00AD5F2F" w:rsidP="00A724F1">
      <w:pPr>
        <w:rPr>
          <w:b/>
          <w:i/>
        </w:rPr>
      </w:pPr>
    </w:p>
    <w:p w:rsidR="00BC7E1F" w:rsidRDefault="00BC7E1F" w:rsidP="000A2706">
      <w:pPr>
        <w:ind w:firstLine="720"/>
      </w:pPr>
      <w:r>
        <w:t xml:space="preserve">b. The </w:t>
      </w:r>
      <w:r w:rsidR="00A724F1">
        <w:t xml:space="preserve">Longer-term Implications, Perspectives and Explanations </w:t>
      </w:r>
      <w:r>
        <w:t>of Civil Rights and</w:t>
      </w:r>
    </w:p>
    <w:p w:rsidR="00A724F1" w:rsidRDefault="00BC7E1F" w:rsidP="000A2706">
      <w:pPr>
        <w:ind w:firstLine="720"/>
      </w:pPr>
      <w:r>
        <w:t xml:space="preserve"> Voting Rights Legislation: </w:t>
      </w:r>
    </w:p>
    <w:p w:rsidR="00A724F1" w:rsidRDefault="00A724F1" w:rsidP="00A724F1"/>
    <w:p w:rsidR="00A724F1" w:rsidRDefault="00A724F1" w:rsidP="00A724F1">
      <w:r>
        <w:t xml:space="preserve">***Carmines and Stimson, </w:t>
      </w:r>
      <w:r w:rsidRPr="00B72739">
        <w:rPr>
          <w:i/>
        </w:rPr>
        <w:t>Issue Evolution</w:t>
      </w:r>
      <w:r>
        <w:t>, Preface and Chapter 8</w:t>
      </w:r>
    </w:p>
    <w:p w:rsidR="00A724F1" w:rsidRDefault="00A724F1" w:rsidP="00A724F1">
      <w:r>
        <w:t xml:space="preserve">***Polsby, </w:t>
      </w:r>
      <w:r w:rsidRPr="00B72739">
        <w:rPr>
          <w:i/>
        </w:rPr>
        <w:t>How Congress Evolves</w:t>
      </w:r>
      <w:r>
        <w:t>, Chapter Five</w:t>
      </w:r>
    </w:p>
    <w:p w:rsidR="00A724F1" w:rsidRDefault="00A724F1" w:rsidP="00A724F1">
      <w:r>
        <w:t xml:space="preserve">**Earl Black, “The Newest Southern Politics,” </w:t>
      </w:r>
      <w:r w:rsidRPr="00B72739">
        <w:rPr>
          <w:i/>
        </w:rPr>
        <w:t>Journal of Politics</w:t>
      </w:r>
      <w:r>
        <w:t>, 60 1998), 591-612</w:t>
      </w:r>
    </w:p>
    <w:p w:rsidR="00A724F1" w:rsidRDefault="00A724F1" w:rsidP="00A724F1">
      <w:r>
        <w:t xml:space="preserve">**Byron Shafer and Richard Johnston, </w:t>
      </w:r>
      <w:r w:rsidRPr="00B72739">
        <w:rPr>
          <w:i/>
        </w:rPr>
        <w:t>The End of Southern Exceptionalism</w:t>
      </w:r>
      <w:r>
        <w:t>,  Chs 1</w:t>
      </w:r>
    </w:p>
    <w:p w:rsidR="00A724F1" w:rsidRDefault="00A724F1" w:rsidP="00A724F1">
      <w:r>
        <w:t xml:space="preserve">**Seth McKee, </w:t>
      </w:r>
      <w:r w:rsidRPr="00B72739">
        <w:rPr>
          <w:i/>
        </w:rPr>
        <w:t>Republican Ascendancy in U. S. House Elections</w:t>
      </w:r>
      <w:r>
        <w:t>, Ch 1.</w:t>
      </w:r>
    </w:p>
    <w:p w:rsidR="00D5421D" w:rsidRDefault="00D5421D" w:rsidP="00A724F1"/>
    <w:p w:rsidR="00D5421D" w:rsidRDefault="00D5421D" w:rsidP="00A724F1"/>
    <w:p w:rsidR="00D5421D" w:rsidRDefault="00D5421D" w:rsidP="00A724F1">
      <w:r>
        <w:t>Question:</w:t>
      </w:r>
    </w:p>
    <w:p w:rsidR="00D5421D" w:rsidRDefault="00D5421D" w:rsidP="00A724F1"/>
    <w:p w:rsidR="00D5421D" w:rsidRDefault="00D5421D" w:rsidP="00A724F1">
      <w:r>
        <w:t>How and why did Civil Rights and Voting Rights legislation become law in the 1960s, with what long term effect, and with what implications for the contemporary period?</w:t>
      </w:r>
    </w:p>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D5421D" w:rsidRDefault="00D5421D" w:rsidP="00A724F1"/>
    <w:p w:rsidR="00BC7E1F" w:rsidRDefault="00BC7E1F" w:rsidP="00A724F1">
      <w:r>
        <w:lastRenderedPageBreak/>
        <w:t xml:space="preserve">Week Six: Pursuing the Great Society: LBJ’s </w:t>
      </w:r>
      <w:r w:rsidR="00D5421D">
        <w:t xml:space="preserve">Other </w:t>
      </w:r>
      <w:r>
        <w:t>Historic Legacy</w:t>
      </w:r>
      <w:r w:rsidR="00EA161C">
        <w:t>: February 11</w:t>
      </w:r>
      <w:r w:rsidR="00EA161C" w:rsidRPr="00EA161C">
        <w:rPr>
          <w:vertAlign w:val="superscript"/>
        </w:rPr>
        <w:t>th</w:t>
      </w:r>
      <w:r w:rsidR="00EA161C">
        <w:t xml:space="preserve"> </w:t>
      </w:r>
    </w:p>
    <w:p w:rsidR="00A555C2" w:rsidRDefault="00A555C2" w:rsidP="000A2706">
      <w:pPr>
        <w:ind w:firstLine="720"/>
      </w:pPr>
    </w:p>
    <w:p w:rsidR="00A724F1" w:rsidRDefault="00DD79CE" w:rsidP="00A724F1">
      <w:r>
        <w:tab/>
        <w:t xml:space="preserve">Zelizer, </w:t>
      </w:r>
      <w:r w:rsidRPr="0004439F">
        <w:rPr>
          <w:i/>
        </w:rPr>
        <w:t>The Fierce Urgency of Now</w:t>
      </w:r>
      <w:r>
        <w:rPr>
          <w:i/>
        </w:rPr>
        <w:t>: read all</w:t>
      </w:r>
    </w:p>
    <w:p w:rsidR="00DD79CE" w:rsidRDefault="003F5298" w:rsidP="00851F64">
      <w:pPr>
        <w:ind w:firstLine="720"/>
      </w:pPr>
      <w:r>
        <w:t xml:space="preserve">Sundquist, </w:t>
      </w:r>
      <w:r w:rsidRPr="00464F1E">
        <w:rPr>
          <w:i/>
        </w:rPr>
        <w:t>Politics and Policy:</w:t>
      </w:r>
      <w:r>
        <w:t xml:space="preserve"> Evolution of the Great Society</w:t>
      </w:r>
      <w:r w:rsidR="00DD79CE">
        <w:t xml:space="preserve">: Read your assigned </w:t>
      </w:r>
    </w:p>
    <w:p w:rsidR="003F5298" w:rsidRDefault="00D5421D" w:rsidP="00851F64">
      <w:pPr>
        <w:ind w:firstLine="720"/>
      </w:pPr>
      <w:r>
        <w:t xml:space="preserve">Chapters in Sundquist’s book, </w:t>
      </w:r>
      <w:r w:rsidRPr="00D5421D">
        <w:rPr>
          <w:i/>
        </w:rPr>
        <w:t>Politics and Policy</w:t>
      </w:r>
      <w:r w:rsidR="00DD79CE">
        <w:t>.</w:t>
      </w:r>
    </w:p>
    <w:p w:rsidR="003F5298" w:rsidRDefault="003F5298" w:rsidP="003F5298"/>
    <w:p w:rsidR="00D5421D" w:rsidRDefault="003F5298" w:rsidP="00D5421D">
      <w:r>
        <w:tab/>
      </w:r>
      <w:r w:rsidR="00FB5EF0">
        <w:t xml:space="preserve">In the wake of the assassination of President John Kennedy, and </w:t>
      </w:r>
      <w:r w:rsidR="00DD79CE">
        <w:t>amid</w:t>
      </w:r>
      <w:r w:rsidR="00FB5EF0">
        <w:t xml:space="preserve"> the momentum </w:t>
      </w:r>
      <w:r w:rsidR="00FB5EF0">
        <w:tab/>
      </w:r>
      <w:r w:rsidR="00FB5EF0">
        <w:tab/>
        <w:t xml:space="preserve">created by policy success in Civil Rights and Voting Rights, President Lyndon Johnson </w:t>
      </w:r>
      <w:r w:rsidR="00FB5EF0">
        <w:tab/>
        <w:t xml:space="preserve">chose to push forward in a broad and inclusive manner on additional legislation stalled in </w:t>
      </w:r>
      <w:r w:rsidR="00FB5EF0">
        <w:tab/>
        <w:t>Congress since the 1930s, or even never before seriously considered. T</w:t>
      </w:r>
      <w:r w:rsidR="00DD79CE">
        <w:t xml:space="preserve">his legislation </w:t>
      </w:r>
      <w:r w:rsidR="00DD79CE">
        <w:tab/>
        <w:t>included the a</w:t>
      </w:r>
      <w:r w:rsidR="00FB5EF0">
        <w:t xml:space="preserve">ction </w:t>
      </w:r>
      <w:r w:rsidR="00DD79CE">
        <w:t>on</w:t>
      </w:r>
      <w:r w:rsidR="00FB5EF0">
        <w:t xml:space="preserve"> Civil Rights/Voting </w:t>
      </w:r>
      <w:r w:rsidR="00DD79CE">
        <w:t>Rights</w:t>
      </w:r>
      <w:r w:rsidR="00FB5EF0">
        <w:t>,</w:t>
      </w:r>
      <w:r w:rsidR="00DD79CE">
        <w:t xml:space="preserve"> with these efforts in-and-of-</w:t>
      </w:r>
      <w:r w:rsidR="00DD79CE">
        <w:tab/>
        <w:t>themselves making</w:t>
      </w:r>
      <w:r w:rsidR="00FB5EF0">
        <w:t xml:space="preserve"> the 1960s, and particularly Johnson’s Presidency, one of the truly </w:t>
      </w:r>
      <w:r w:rsidR="00E55A36">
        <w:tab/>
      </w:r>
      <w:r w:rsidR="00FB5EF0">
        <w:t>historic moments of national legislative activism.</w:t>
      </w:r>
      <w:r w:rsidR="00E55A36">
        <w:t xml:space="preserve"> Johnson</w:t>
      </w:r>
      <w:r w:rsidR="00D5421D">
        <w:t xml:space="preserve"> and his supporters in Congress</w:t>
      </w:r>
      <w:r w:rsidR="00D5421D">
        <w:tab/>
      </w:r>
      <w:r w:rsidR="00D5421D">
        <w:tab/>
      </w:r>
      <w:r w:rsidR="00E55A36">
        <w:t>then went well beyond the issues of Civil Rights and Voting Rights, thereby generating</w:t>
      </w:r>
    </w:p>
    <w:p w:rsidR="00FB5EF0" w:rsidRDefault="00E55A36" w:rsidP="00E55A36">
      <w:pPr>
        <w:ind w:firstLine="720"/>
      </w:pPr>
      <w:r>
        <w:t>the extraordinary legislative accomplishments of  “The Great Society.”</w:t>
      </w:r>
    </w:p>
    <w:p w:rsidR="00DD79CE" w:rsidRDefault="00DD79CE" w:rsidP="003F5298"/>
    <w:p w:rsidR="00DD79CE" w:rsidRDefault="00DD79CE" w:rsidP="00E55A36">
      <w:pPr>
        <w:ind w:left="720"/>
      </w:pPr>
      <w:r>
        <w:t>To gau</w:t>
      </w:r>
      <w:r w:rsidR="00E55A36">
        <w:t>g</w:t>
      </w:r>
      <w:r>
        <w:t xml:space="preserve">e the </w:t>
      </w:r>
      <w:r w:rsidR="00E55A36">
        <w:t xml:space="preserve">broad </w:t>
      </w:r>
      <w:r>
        <w:t xml:space="preserve">nature of this remarkable period of activism in Congress, </w:t>
      </w:r>
      <w:r w:rsidR="00E55A36">
        <w:t xml:space="preserve">first </w:t>
      </w:r>
      <w:r>
        <w:t xml:space="preserve">read all of Zelizer’s book, </w:t>
      </w:r>
      <w:r w:rsidRPr="00DD79CE">
        <w:rPr>
          <w:i/>
        </w:rPr>
        <w:t>The Fierce Urgency of Now</w:t>
      </w:r>
      <w:r>
        <w:t xml:space="preserve">. </w:t>
      </w:r>
      <w:r w:rsidR="00E55A36">
        <w:t xml:space="preserve">Write a short assessment of the portion of this book assigned to you, and send it to classmates. Then turn to James Sundquist’s 1968 Brookings book, </w:t>
      </w:r>
      <w:r w:rsidR="00E55A36" w:rsidRPr="00E55A36">
        <w:rPr>
          <w:i/>
        </w:rPr>
        <w:t>Politics and Policy</w:t>
      </w:r>
      <w:r w:rsidR="00E55A36">
        <w:t>, which seeks to trace and assess the success of Johnson and the Congress in enacting specific legislation in the various areas of policymaking that would come to constitute the Great Society.</w:t>
      </w:r>
      <w:r w:rsidR="00F54DBA">
        <w:t xml:space="preserve"> As with ‘Fierce Urgency’, read the portions of </w:t>
      </w:r>
      <w:r w:rsidR="00F54DBA" w:rsidRPr="00BC196D">
        <w:rPr>
          <w:i/>
        </w:rPr>
        <w:t>Politics and Policy</w:t>
      </w:r>
      <w:r w:rsidR="00F54DBA">
        <w:t xml:space="preserve"> specifically assigned to you and share your assessment of his arguments in a second paper. </w:t>
      </w:r>
    </w:p>
    <w:p w:rsidR="00F54DBA" w:rsidRDefault="00F54DBA" w:rsidP="00E55A36">
      <w:pPr>
        <w:ind w:left="720"/>
      </w:pPr>
    </w:p>
    <w:p w:rsidR="00F54DBA" w:rsidRDefault="00F54DBA" w:rsidP="00E55A36">
      <w:pPr>
        <w:ind w:left="720"/>
      </w:pPr>
      <w:r>
        <w:t xml:space="preserve">Your assignments in </w:t>
      </w:r>
      <w:r w:rsidRPr="00BC196D">
        <w:rPr>
          <w:i/>
        </w:rPr>
        <w:t>Politics and Policy</w:t>
      </w:r>
      <w:r>
        <w:t xml:space="preserve"> are as follows:</w:t>
      </w:r>
    </w:p>
    <w:p w:rsidR="003F5298" w:rsidRDefault="00DD79CE" w:rsidP="00BC196D">
      <w:r>
        <w:tab/>
      </w:r>
    </w:p>
    <w:p w:rsidR="003F5298" w:rsidRDefault="003F5298" w:rsidP="003F5298"/>
    <w:p w:rsidR="00F54DBA" w:rsidRDefault="00F54DBA" w:rsidP="003F5298">
      <w:r>
        <w:tab/>
      </w:r>
      <w:r>
        <w:tab/>
        <w:t xml:space="preserve">Chapter 1: Intro: </w:t>
      </w:r>
      <w:r w:rsidRPr="00F54DBA">
        <w:rPr>
          <w:u w:val="single"/>
        </w:rPr>
        <w:t>Everyone should read this.</w:t>
      </w:r>
    </w:p>
    <w:p w:rsidR="003F5298" w:rsidRDefault="003F5298" w:rsidP="003F5298">
      <w:r>
        <w:tab/>
      </w:r>
      <w:r>
        <w:tab/>
        <w:t>Chapter</w:t>
      </w:r>
      <w:r w:rsidR="00851F64">
        <w:t xml:space="preserve"> 2: Unemployment, fiscal</w:t>
      </w:r>
    </w:p>
    <w:p w:rsidR="003F5298" w:rsidRDefault="003F5298" w:rsidP="003F5298">
      <w:r>
        <w:tab/>
      </w:r>
      <w:r>
        <w:tab/>
        <w:t>Chapter 3: U</w:t>
      </w:r>
      <w:r w:rsidR="00851F64">
        <w:t>nemployment, structural</w:t>
      </w:r>
    </w:p>
    <w:p w:rsidR="003F5298" w:rsidRDefault="00851F64" w:rsidP="003F5298">
      <w:r>
        <w:tab/>
      </w:r>
      <w:r>
        <w:tab/>
        <w:t>Chapter 4: Poverty</w:t>
      </w:r>
    </w:p>
    <w:p w:rsidR="003F5298" w:rsidRDefault="00851F64" w:rsidP="003F5298">
      <w:r>
        <w:tab/>
      </w:r>
      <w:r>
        <w:tab/>
        <w:t>Chapter 5: Education</w:t>
      </w:r>
    </w:p>
    <w:p w:rsidR="003F5298" w:rsidRDefault="003F5298" w:rsidP="003F5298">
      <w:r>
        <w:tab/>
      </w:r>
      <w:r w:rsidR="00851F64">
        <w:tab/>
        <w:t>Chapter 6: Minorities</w:t>
      </w:r>
    </w:p>
    <w:p w:rsidR="003F5298" w:rsidRDefault="003F5298" w:rsidP="003F5298">
      <w:r>
        <w:tab/>
      </w:r>
      <w:r>
        <w:tab/>
        <w:t>Chapte</w:t>
      </w:r>
      <w:r w:rsidR="00851F64">
        <w:t>r 7: Health care/Medicare</w:t>
      </w:r>
    </w:p>
    <w:p w:rsidR="003F5298" w:rsidRDefault="00851F64" w:rsidP="003F5298">
      <w:r>
        <w:tab/>
      </w:r>
      <w:r>
        <w:tab/>
        <w:t>Chapter 8: Environment</w:t>
      </w:r>
    </w:p>
    <w:p w:rsidR="003F5298" w:rsidRDefault="003F5298" w:rsidP="003F5298">
      <w:r>
        <w:tab/>
      </w:r>
      <w:r>
        <w:tab/>
        <w:t>Chapt</w:t>
      </w:r>
      <w:r w:rsidR="00851F64">
        <w:t>er 9: Ideas and Parties</w:t>
      </w:r>
    </w:p>
    <w:p w:rsidR="003F5298" w:rsidRDefault="003F5298" w:rsidP="003F5298">
      <w:r>
        <w:tab/>
      </w:r>
      <w:r>
        <w:tab/>
        <w:t>Chapte</w:t>
      </w:r>
      <w:r w:rsidR="00851F64">
        <w:t>r 10: Ideas and Elections</w:t>
      </w:r>
    </w:p>
    <w:p w:rsidR="003F5298" w:rsidRDefault="003F5298" w:rsidP="003F5298">
      <w:r>
        <w:tab/>
      </w:r>
      <w:r>
        <w:tab/>
      </w:r>
      <w:r w:rsidR="00851F64">
        <w:t>Chapter 11: Ideas and Laws</w:t>
      </w:r>
    </w:p>
    <w:p w:rsidR="003F5298" w:rsidRDefault="003F5298" w:rsidP="003F5298">
      <w:r>
        <w:tab/>
      </w:r>
      <w:r>
        <w:tab/>
        <w:t>Chapter 12: Reform, Realig</w:t>
      </w:r>
      <w:r w:rsidR="00851F64">
        <w:t>nment and Responsive Government</w:t>
      </w:r>
    </w:p>
    <w:p w:rsidR="003F5298" w:rsidRDefault="003F5298" w:rsidP="003F5298"/>
    <w:p w:rsidR="003F5298" w:rsidRDefault="003F5298" w:rsidP="003F5298">
      <w:r>
        <w:tab/>
      </w:r>
      <w:r w:rsidR="00F54DBA">
        <w:t xml:space="preserve">Final Question: </w:t>
      </w:r>
      <w:r>
        <w:t xml:space="preserve">From Zelizer’s perspective, why did the period of policy activism collapse during the Johnson Administration, what does this tell us about the nature of American politics, policymaking, and congressional momentum, and to what extent did the Great Society </w:t>
      </w:r>
      <w:r w:rsidR="00F54DBA">
        <w:t>nevertheless survive? W</w:t>
      </w:r>
      <w:r>
        <w:t xml:space="preserve">hy?     </w:t>
      </w:r>
    </w:p>
    <w:p w:rsidR="003F5298" w:rsidRDefault="003F5298" w:rsidP="003F5298"/>
    <w:p w:rsidR="00F327F0" w:rsidRDefault="00F327F0" w:rsidP="00F327F0">
      <w:pPr>
        <w:ind w:left="720"/>
      </w:pPr>
      <w:r w:rsidRPr="00F327F0">
        <w:rPr>
          <w:u w:val="single"/>
        </w:rPr>
        <w:lastRenderedPageBreak/>
        <w:t>Potential Prelim Question</w:t>
      </w:r>
      <w:r>
        <w:rPr>
          <w:u w:val="single"/>
        </w:rPr>
        <w:t>s On the Foregoing Weeks</w:t>
      </w:r>
      <w:r>
        <w:t>: As presented in Key and Gibson (above), what do we mean by a Solid South as it applied in the late 1939s to mid-60s, what are the factors that generated and sustained the Solid South, and how did the Solid South shape the politics of Congress, in terms of coalitions that it helped generate, topics whose enactment or defeat it affected, etc.</w:t>
      </w:r>
    </w:p>
    <w:p w:rsidR="00F327F0" w:rsidRDefault="00F327F0" w:rsidP="00F327F0">
      <w:pPr>
        <w:ind w:left="720"/>
      </w:pPr>
    </w:p>
    <w:p w:rsidR="00F327F0" w:rsidRDefault="00F327F0" w:rsidP="00F327F0">
      <w:pPr>
        <w:pStyle w:val="ListParagraph"/>
        <w:numPr>
          <w:ilvl w:val="0"/>
          <w:numId w:val="6"/>
        </w:numPr>
      </w:pPr>
      <w:r>
        <w:t>How did the Solid South shape the politics of Congress in the 1940s and 50s, in terms of how the Congress was organized, the nature of conflict within it, the coalitions it made possible/impossible, and the topics whose enactment or defeat it affected? Additionally,  as backdrop, how did it shape national electoral/party politics, and what were the implications of this for Congress and coalition-building?</w:t>
      </w:r>
    </w:p>
    <w:p w:rsidR="00F327F0" w:rsidRDefault="00F327F0" w:rsidP="00F327F0">
      <w:pPr>
        <w:pStyle w:val="ListParagraph"/>
        <w:numPr>
          <w:ilvl w:val="0"/>
          <w:numId w:val="6"/>
        </w:numPr>
      </w:pPr>
      <w:r>
        <w:t>In light of the presence of the Solid South, and its effects on Congress, how and why did the push for Civil Rights legislation arise in the 1956 to 1960 period; to what extent was this push successful as an effort at legislative enactment and why; and how important/unimportant was this legislation in policy terms and also in political terms, looking to the 1960s?</w:t>
      </w:r>
    </w:p>
    <w:p w:rsidR="00F327F0" w:rsidRDefault="00F327F0" w:rsidP="00F327F0">
      <w:pPr>
        <w:pStyle w:val="ListParagraph"/>
        <w:numPr>
          <w:ilvl w:val="0"/>
          <w:numId w:val="6"/>
        </w:numPr>
      </w:pPr>
      <w:r>
        <w:t xml:space="preserve"> Why did the push for Civil Rights and Voting Rights legislation emerge in the 1960 to 1965 period; what organizational reforms within Congress and electoral shifts in the nation helped shape this legislative effort; how meaningful was the legislative effort at Civil Rights and Voting Rights change; to what extent was it successful and why; and how important/unimportant was this legislation in policy terms and also in immediate political terms?</w:t>
      </w:r>
    </w:p>
    <w:p w:rsidR="00F327F0" w:rsidRDefault="00F327F0" w:rsidP="00F327F0">
      <w:pPr>
        <w:pStyle w:val="ListParagraph"/>
        <w:numPr>
          <w:ilvl w:val="0"/>
          <w:numId w:val="6"/>
        </w:numPr>
      </w:pPr>
      <w:r>
        <w:t>What were the long-term implications of the Civil Rights and Voting Rights efforts of the mid-1960s, for Congress, for the South, for the nation, and for the kinds of politics that would eventually emerge in the present period?</w:t>
      </w:r>
    </w:p>
    <w:p w:rsidR="00F327F0" w:rsidRDefault="00F327F0" w:rsidP="00F327F0">
      <w:pPr>
        <w:spacing w:after="160" w:line="259" w:lineRule="auto"/>
      </w:pPr>
    </w:p>
    <w:p w:rsidR="003E2150" w:rsidRDefault="003E2150" w:rsidP="00841048"/>
    <w:p w:rsidR="00EF0795" w:rsidRDefault="00EF0795" w:rsidP="00841048"/>
    <w:p w:rsidR="00A724F1" w:rsidRDefault="00A724F1" w:rsidP="00841048"/>
    <w:p w:rsidR="00A724F1" w:rsidRDefault="00A724F1" w:rsidP="00841048"/>
    <w:p w:rsidR="00C00A46" w:rsidRDefault="00C00A46">
      <w:pPr>
        <w:spacing w:after="160" w:line="259" w:lineRule="auto"/>
      </w:pPr>
      <w:r>
        <w:br w:type="page"/>
      </w:r>
    </w:p>
    <w:p w:rsidR="00E11D80" w:rsidRDefault="00742A77" w:rsidP="00A555C2">
      <w:pPr>
        <w:rPr>
          <w:b/>
        </w:rPr>
      </w:pPr>
      <w:r>
        <w:rPr>
          <w:b/>
        </w:rPr>
        <w:lastRenderedPageBreak/>
        <w:t xml:space="preserve">Week Seven: </w:t>
      </w:r>
      <w:r w:rsidR="00A555C2" w:rsidRPr="0045039B">
        <w:rPr>
          <w:b/>
        </w:rPr>
        <w:t>Reforming and Transforming Congress: The</w:t>
      </w:r>
      <w:r w:rsidR="00A555C2">
        <w:rPr>
          <w:b/>
        </w:rPr>
        <w:t xml:space="preserve"> </w:t>
      </w:r>
      <w:r w:rsidR="00EA161C">
        <w:rPr>
          <w:b/>
        </w:rPr>
        <w:t>E</w:t>
      </w:r>
      <w:r w:rsidR="00E11D80">
        <w:rPr>
          <w:b/>
        </w:rPr>
        <w:t>arly</w:t>
      </w:r>
      <w:r w:rsidR="00A555C2" w:rsidRPr="0045039B">
        <w:rPr>
          <w:b/>
        </w:rPr>
        <w:t>19</w:t>
      </w:r>
      <w:r w:rsidR="00E11D80">
        <w:rPr>
          <w:b/>
        </w:rPr>
        <w:t>70s</w:t>
      </w:r>
      <w:r w:rsidR="00EA161C">
        <w:rPr>
          <w:b/>
        </w:rPr>
        <w:t>: February 18</w:t>
      </w:r>
      <w:r w:rsidR="00EA161C" w:rsidRPr="00EA161C">
        <w:rPr>
          <w:b/>
          <w:vertAlign w:val="superscript"/>
        </w:rPr>
        <w:t>th</w:t>
      </w:r>
      <w:r w:rsidR="00EA161C">
        <w:rPr>
          <w:b/>
        </w:rPr>
        <w:t xml:space="preserve"> </w:t>
      </w:r>
    </w:p>
    <w:p w:rsidR="00E11D80" w:rsidRDefault="00E11D80" w:rsidP="00A555C2">
      <w:pPr>
        <w:rPr>
          <w:b/>
        </w:rPr>
      </w:pPr>
    </w:p>
    <w:p w:rsidR="00566D80" w:rsidRDefault="00A555C2" w:rsidP="00A555C2">
      <w:r w:rsidRPr="000D2316">
        <w:t>This week focuses</w:t>
      </w:r>
      <w:r>
        <w:rPr>
          <w:b/>
        </w:rPr>
        <w:t xml:space="preserve"> </w:t>
      </w:r>
      <w:r>
        <w:t xml:space="preserve">on the Reform Era of the </w:t>
      </w:r>
      <w:r w:rsidR="00BC196D">
        <w:t xml:space="preserve">early </w:t>
      </w:r>
      <w:r>
        <w:t>1970s</w:t>
      </w:r>
      <w:r w:rsidR="00BC196D">
        <w:t>. In this period, Congress began to reassess its commitment to Committee Government and focus on the strengthening of political parties. This is generally referred to as ‘</w:t>
      </w:r>
      <w:r w:rsidR="00566D80">
        <w:t>THE</w:t>
      </w:r>
      <w:r w:rsidR="00BC196D">
        <w:t xml:space="preserve"> Reform Era’ of the post-World War II Congress. </w:t>
      </w:r>
    </w:p>
    <w:p w:rsidR="00566D80" w:rsidRDefault="00566D80" w:rsidP="00A555C2"/>
    <w:p w:rsidR="00BC196D" w:rsidRDefault="00BC196D" w:rsidP="00A555C2">
      <w:r>
        <w:t xml:space="preserve">The following weeks will then </w:t>
      </w:r>
      <w:r w:rsidR="00A555C2">
        <w:t xml:space="preserve">focus on the ways in which Congress evolved in the </w:t>
      </w:r>
      <w:r w:rsidRPr="00566D80">
        <w:rPr>
          <w:b/>
        </w:rPr>
        <w:t>Post</w:t>
      </w:r>
      <w:r>
        <w:t xml:space="preserve">-Reform </w:t>
      </w:r>
    </w:p>
    <w:p w:rsidR="00BC196D" w:rsidRDefault="00BC196D" w:rsidP="00A555C2">
      <w:r>
        <w:t>E</w:t>
      </w:r>
      <w:r w:rsidR="00A555C2">
        <w:t xml:space="preserve">ra from the late 1970s to the contemporary period. </w:t>
      </w:r>
      <w:r>
        <w:t>This Post-Reform Era sees a continual strengthening of parties, weakening of committees, and the eventual emergence of today’s ‘</w:t>
      </w:r>
      <w:r w:rsidR="00566D80">
        <w:t xml:space="preserve">Strong </w:t>
      </w:r>
      <w:r>
        <w:t>Party Government.”</w:t>
      </w:r>
    </w:p>
    <w:p w:rsidR="00BC196D" w:rsidRDefault="00BC196D" w:rsidP="00A555C2"/>
    <w:p w:rsidR="00566D80" w:rsidRDefault="00566D80" w:rsidP="00A555C2">
      <w:r>
        <w:t>Primary Assigned Reading  for Week Seven:</w:t>
      </w:r>
    </w:p>
    <w:p w:rsidR="00A555C2" w:rsidRDefault="00A555C2" w:rsidP="00A555C2"/>
    <w:p w:rsidR="00566D80" w:rsidRPr="000D2316" w:rsidRDefault="00566D80" w:rsidP="00566D80">
      <w:pPr>
        <w:rPr>
          <w:color w:val="auto"/>
        </w:rPr>
      </w:pPr>
      <w:r w:rsidRPr="0025462E">
        <w:rPr>
          <w:b/>
        </w:rPr>
        <w:t>***</w:t>
      </w:r>
      <w:r w:rsidRPr="000D2316">
        <w:t xml:space="preserve">Sundquist, </w:t>
      </w:r>
      <w:r w:rsidRPr="000D2316">
        <w:rPr>
          <w:i/>
        </w:rPr>
        <w:t>Decline and Resurgence of Congress</w:t>
      </w:r>
      <w:r w:rsidRPr="000D2316">
        <w:rPr>
          <w:color w:val="auto"/>
        </w:rPr>
        <w:t>: all</w:t>
      </w:r>
    </w:p>
    <w:p w:rsidR="00566D80" w:rsidRPr="000D2316" w:rsidRDefault="00566D80" w:rsidP="00566D80">
      <w:pPr>
        <w:rPr>
          <w:color w:val="auto"/>
        </w:rPr>
      </w:pPr>
    </w:p>
    <w:p w:rsidR="00A555C2" w:rsidRPr="000D2316" w:rsidRDefault="00566D80" w:rsidP="00A555C2">
      <w:pPr>
        <w:rPr>
          <w:u w:val="single"/>
        </w:rPr>
      </w:pPr>
      <w:r w:rsidRPr="000D2316">
        <w:rPr>
          <w:color w:val="auto"/>
        </w:rPr>
        <w:t>Read or Review:</w:t>
      </w:r>
    </w:p>
    <w:p w:rsidR="00A555C2" w:rsidRDefault="00A555C2" w:rsidP="00A555C2"/>
    <w:p w:rsidR="00A555C2" w:rsidRDefault="00A555C2" w:rsidP="00A555C2">
      <w:r>
        <w:t xml:space="preserve">***Zelizer, </w:t>
      </w:r>
      <w:r w:rsidRPr="00BE2435">
        <w:rPr>
          <w:i/>
        </w:rPr>
        <w:t>On Capitol Hill</w:t>
      </w:r>
      <w:r>
        <w:t>, Chapters 6-10</w:t>
      </w:r>
    </w:p>
    <w:p w:rsidR="00F327F0" w:rsidRDefault="00A555C2" w:rsidP="00A555C2">
      <w:r>
        <w:t xml:space="preserve">*Zelizer, </w:t>
      </w:r>
      <w:r w:rsidRPr="007452D0">
        <w:rPr>
          <w:i/>
        </w:rPr>
        <w:t>The Fierce Urgency of Now</w:t>
      </w:r>
      <w:r w:rsidR="00F327F0">
        <w:t>, Ch. 7, 8, 9</w:t>
      </w:r>
    </w:p>
    <w:p w:rsidR="00A555C2" w:rsidRDefault="00F327F0" w:rsidP="00A555C2">
      <w:r>
        <w:t xml:space="preserve">***Eric Schickler, </w:t>
      </w:r>
      <w:r w:rsidRPr="006154C6">
        <w:rPr>
          <w:i/>
        </w:rPr>
        <w:t>Disjointed Pluralism</w:t>
      </w:r>
      <w:r>
        <w:t>, Chapter 5</w:t>
      </w:r>
      <w:r w:rsidR="00A555C2">
        <w:t xml:space="preserve"> </w:t>
      </w:r>
    </w:p>
    <w:p w:rsidR="00A555C2" w:rsidRDefault="00A555C2" w:rsidP="00A555C2"/>
    <w:p w:rsidR="00A555C2" w:rsidRDefault="00F327F0" w:rsidP="00A555C2">
      <w:pPr>
        <w:rPr>
          <w:b/>
          <w:color w:val="auto"/>
        </w:rPr>
      </w:pPr>
      <w:r>
        <w:rPr>
          <w:b/>
          <w:color w:val="auto"/>
        </w:rPr>
        <w:t xml:space="preserve">Some Thought Questions: </w:t>
      </w:r>
    </w:p>
    <w:p w:rsidR="00F327F0" w:rsidRDefault="00F327F0" w:rsidP="00A555C2">
      <w:pPr>
        <w:rPr>
          <w:b/>
          <w:color w:val="auto"/>
        </w:rPr>
      </w:pPr>
    </w:p>
    <w:p w:rsidR="00F327F0" w:rsidRPr="00F327F0" w:rsidRDefault="00F327F0" w:rsidP="00F327F0">
      <w:pPr>
        <w:pStyle w:val="ListParagraph"/>
        <w:numPr>
          <w:ilvl w:val="0"/>
          <w:numId w:val="17"/>
        </w:numPr>
        <w:rPr>
          <w:b/>
          <w:color w:val="auto"/>
        </w:rPr>
      </w:pPr>
      <w:r w:rsidRPr="00F327F0">
        <w:rPr>
          <w:color w:val="auto"/>
          <w:u w:val="single"/>
        </w:rPr>
        <w:t xml:space="preserve">With respect to Sundquist, </w:t>
      </w:r>
      <w:r w:rsidRPr="00F327F0">
        <w:rPr>
          <w:i/>
          <w:color w:val="auto"/>
          <w:u w:val="single"/>
        </w:rPr>
        <w:t>Decline and Resurgence</w:t>
      </w:r>
      <w:r w:rsidRPr="00F327F0">
        <w:rPr>
          <w:b/>
          <w:color w:val="auto"/>
        </w:rPr>
        <w:t>:</w:t>
      </w:r>
    </w:p>
    <w:p w:rsidR="00A555C2" w:rsidRDefault="00A555C2" w:rsidP="00A555C2">
      <w:pPr>
        <w:rPr>
          <w:color w:val="auto"/>
        </w:rPr>
      </w:pPr>
    </w:p>
    <w:p w:rsidR="00A555C2" w:rsidRDefault="00A555C2" w:rsidP="00A555C2">
      <w:pPr>
        <w:rPr>
          <w:color w:val="auto"/>
        </w:rPr>
      </w:pPr>
      <w:r>
        <w:rPr>
          <w:color w:val="auto"/>
        </w:rPr>
        <w:t xml:space="preserve"> How did Congress look at the beginning of the 1970s, and why, in terms of its role and power as contrasted with the presidency, as detailed by Sundquist in Chapter</w:t>
      </w:r>
      <w:r w:rsidR="00F327F0">
        <w:rPr>
          <w:color w:val="auto"/>
        </w:rPr>
        <w:t>s 1, 2, 3, 6 and 7.</w:t>
      </w:r>
    </w:p>
    <w:p w:rsidR="00A555C2" w:rsidRDefault="00A555C2" w:rsidP="00A555C2">
      <w:pPr>
        <w:rPr>
          <w:color w:val="auto"/>
        </w:rPr>
      </w:pPr>
    </w:p>
    <w:p w:rsidR="00F327F0" w:rsidRDefault="00A555C2" w:rsidP="00A555C2">
      <w:pPr>
        <w:rPr>
          <w:color w:val="auto"/>
        </w:rPr>
      </w:pPr>
      <w:r>
        <w:rPr>
          <w:color w:val="auto"/>
        </w:rPr>
        <w:t>How, why and with what apparent success did Congress seek to regain the power of the purse, as detailed by Su</w:t>
      </w:r>
      <w:r w:rsidR="00F327F0">
        <w:rPr>
          <w:color w:val="auto"/>
        </w:rPr>
        <w:t>ndquist in Chapter 8.</w:t>
      </w:r>
    </w:p>
    <w:p w:rsidR="00F327F0" w:rsidRDefault="00F327F0" w:rsidP="00A555C2">
      <w:pPr>
        <w:rPr>
          <w:color w:val="auto"/>
        </w:rPr>
      </w:pPr>
    </w:p>
    <w:p w:rsidR="00F327F0" w:rsidRDefault="00A555C2" w:rsidP="00A555C2">
      <w:pPr>
        <w:rPr>
          <w:color w:val="auto"/>
        </w:rPr>
      </w:pPr>
      <w:r>
        <w:rPr>
          <w:color w:val="auto"/>
        </w:rPr>
        <w:t>How, why and with what apparent success did Congress seek to regain War Power and the command of Foreign Policy, as seen in C</w:t>
      </w:r>
      <w:r w:rsidR="00F327F0">
        <w:rPr>
          <w:color w:val="auto"/>
        </w:rPr>
        <w:t>hapters 9 and 10?</w:t>
      </w:r>
    </w:p>
    <w:p w:rsidR="00F327F0" w:rsidRDefault="00F327F0" w:rsidP="00A555C2">
      <w:pPr>
        <w:rPr>
          <w:color w:val="auto"/>
        </w:rPr>
      </w:pPr>
    </w:p>
    <w:p w:rsidR="00A555C2" w:rsidRDefault="00A555C2" w:rsidP="00A555C2">
      <w:pPr>
        <w:rPr>
          <w:color w:val="auto"/>
        </w:rPr>
      </w:pPr>
      <w:r>
        <w:rPr>
          <w:color w:val="auto"/>
        </w:rPr>
        <w:t>How, why and with what apparent success did Congress seek to tighten its control over Administration through oversight and the legislative veto, as seen i</w:t>
      </w:r>
      <w:r w:rsidR="00F327F0">
        <w:rPr>
          <w:color w:val="auto"/>
        </w:rPr>
        <w:t>n Chapters 11 and 12?</w:t>
      </w:r>
    </w:p>
    <w:p w:rsidR="00F327F0" w:rsidRDefault="00F327F0" w:rsidP="00A555C2">
      <w:pPr>
        <w:rPr>
          <w:color w:val="auto"/>
        </w:rPr>
      </w:pPr>
    </w:p>
    <w:p w:rsidR="00A555C2" w:rsidRDefault="00A555C2" w:rsidP="00A555C2">
      <w:pPr>
        <w:rPr>
          <w:color w:val="auto"/>
        </w:rPr>
      </w:pPr>
      <w:r>
        <w:rPr>
          <w:color w:val="auto"/>
        </w:rPr>
        <w:t>How, why and to what extent did Congress strengthen Congressional Capacity, and how likely were these efforts to succeed, from Sundquist’s standpoint, as seen in Chapt</w:t>
      </w:r>
      <w:r w:rsidR="00F327F0">
        <w:rPr>
          <w:color w:val="auto"/>
        </w:rPr>
        <w:t>ers 13, 14, 15, and 16?</w:t>
      </w:r>
    </w:p>
    <w:p w:rsidR="00A555C2" w:rsidRDefault="00A555C2" w:rsidP="00A555C2">
      <w:pPr>
        <w:rPr>
          <w:color w:val="auto"/>
        </w:rPr>
      </w:pPr>
    </w:p>
    <w:p w:rsidR="00F327F0" w:rsidRPr="00F327F0" w:rsidRDefault="00F327F0" w:rsidP="00F327F0">
      <w:pPr>
        <w:pStyle w:val="ListParagraph"/>
        <w:numPr>
          <w:ilvl w:val="0"/>
          <w:numId w:val="17"/>
        </w:numPr>
        <w:rPr>
          <w:color w:val="auto"/>
        </w:rPr>
      </w:pPr>
      <w:r w:rsidRPr="00F327F0">
        <w:rPr>
          <w:color w:val="auto"/>
        </w:rPr>
        <w:t xml:space="preserve">With respect to Schickler: </w:t>
      </w:r>
    </w:p>
    <w:p w:rsidR="00A555C2" w:rsidRDefault="00A555C2" w:rsidP="00A555C2">
      <w:r>
        <w:t xml:space="preserve"> </w:t>
      </w:r>
    </w:p>
    <w:p w:rsidR="00F327F0" w:rsidRDefault="00A555C2" w:rsidP="00F327F0">
      <w:r>
        <w:t xml:space="preserve">Outline Schickler’s interpretation of the reforms of the 1970s and their aftermath, the empirical explanations he provides, and the implications his analysis has for our understanding of the reforms and their likely long-term impact </w:t>
      </w:r>
      <w:r>
        <w:tab/>
        <w:t>and significance. How compelling is his analysis</w:t>
      </w:r>
    </w:p>
    <w:p w:rsidR="00F327F0" w:rsidRDefault="00F327F0" w:rsidP="00F327F0"/>
    <w:p w:rsidR="00A555C2" w:rsidRDefault="00F327F0" w:rsidP="00F327F0">
      <w:pPr>
        <w:pStyle w:val="ListParagraph"/>
        <w:numPr>
          <w:ilvl w:val="0"/>
          <w:numId w:val="17"/>
        </w:numPr>
      </w:pPr>
      <w:r>
        <w:rPr>
          <w:b/>
          <w:i/>
          <w:u w:val="single"/>
        </w:rPr>
        <w:t xml:space="preserve">As a </w:t>
      </w:r>
      <w:r w:rsidR="00A555C2" w:rsidRPr="00F327F0">
        <w:rPr>
          <w:b/>
          <w:i/>
          <w:u w:val="single"/>
        </w:rPr>
        <w:t>Potential Prelim Question</w:t>
      </w:r>
      <w:r w:rsidR="00A555C2" w:rsidRPr="00F327F0">
        <w:rPr>
          <w:b/>
          <w:i/>
        </w:rPr>
        <w:t>:</w:t>
      </w:r>
      <w:r w:rsidR="00A555C2">
        <w:t xml:space="preserve"> Briefly, outline the timing, content and general character of the major changes and reforms that occurred during the early to mid 1970s; discuss why they occurred with the sequenced timing that characterized them; identify and discuss the effects that reformers expected to flow from the reforms; and assess their overall likely effect on the politics, policy processes and power of Congress. In closing, how would you assess the significance of the reform era, when contrasted with the previous several decades of the Post War Era, what salutary implications does it have for our understanding of Congress, and what warnings and dilemmas does it portend?</w:t>
      </w:r>
    </w:p>
    <w:p w:rsidR="00A555C2" w:rsidRDefault="00A555C2" w:rsidP="00A555C2"/>
    <w:p w:rsidR="00A555C2" w:rsidRDefault="00A555C2" w:rsidP="00A555C2">
      <w:r>
        <w:t xml:space="preserve">       </w:t>
      </w:r>
    </w:p>
    <w:p w:rsidR="00A555C2" w:rsidRDefault="00A555C2" w:rsidP="00A555C2"/>
    <w:p w:rsidR="00A555C2" w:rsidRDefault="00A555C2" w:rsidP="00A555C2"/>
    <w:p w:rsidR="00A555C2" w:rsidRDefault="00A555C2" w:rsidP="00A555C2"/>
    <w:p w:rsidR="00A555C2" w:rsidRDefault="00A555C2" w:rsidP="00A555C2"/>
    <w:p w:rsidR="003E2150" w:rsidRDefault="003E2150" w:rsidP="00841048"/>
    <w:p w:rsidR="003E2150" w:rsidRDefault="003E2150" w:rsidP="00841048"/>
    <w:p w:rsidR="00C00A46" w:rsidRDefault="00C00A46">
      <w:pPr>
        <w:spacing w:after="160" w:line="259" w:lineRule="auto"/>
      </w:pPr>
      <w:r>
        <w:br w:type="page"/>
      </w:r>
    </w:p>
    <w:p w:rsidR="000D2316" w:rsidRDefault="000D2316" w:rsidP="000D2316">
      <w:r>
        <w:rPr>
          <w:b/>
        </w:rPr>
        <w:lastRenderedPageBreak/>
        <w:t>Week Eight</w:t>
      </w:r>
      <w:r w:rsidRPr="009E064A">
        <w:rPr>
          <w:b/>
        </w:rPr>
        <w:t>:</w:t>
      </w:r>
      <w:r>
        <w:t xml:space="preserve"> Rethinking Congress: New Ideas for a New Emerging Era:   March 26</w:t>
      </w:r>
      <w:r w:rsidRPr="00EA161C">
        <w:rPr>
          <w:vertAlign w:val="superscript"/>
        </w:rPr>
        <w:t>th</w:t>
      </w:r>
      <w:r>
        <w:t xml:space="preserve"> </w:t>
      </w:r>
    </w:p>
    <w:p w:rsidR="00AC3DF4" w:rsidRDefault="00EA161C" w:rsidP="00C00A46">
      <w:r>
        <w:t xml:space="preserve"> </w:t>
      </w:r>
    </w:p>
    <w:p w:rsidR="001364B6" w:rsidRDefault="001364B6" w:rsidP="00C00A46"/>
    <w:p w:rsidR="0088096E" w:rsidRDefault="001364B6" w:rsidP="00C00A46">
      <w:r>
        <w:t>The reforms of Congress outlined in Week Seven chart a dramatic effort by the members of Congress</w:t>
      </w:r>
      <w:r w:rsidR="00184166">
        <w:t xml:space="preserve"> during the early 1970s</w:t>
      </w:r>
      <w:r>
        <w:t xml:space="preserve"> to strengthen the institution through a broad array of changes in </w:t>
      </w:r>
      <w:r w:rsidR="00184166">
        <w:t xml:space="preserve">its </w:t>
      </w:r>
      <w:r>
        <w:t xml:space="preserve">institutional structure and performance. Simultaneously, political scientists </w:t>
      </w:r>
      <w:r w:rsidR="0088096E">
        <w:t xml:space="preserve">became increasingly committed to </w:t>
      </w:r>
      <w:r w:rsidR="00F46E3C">
        <w:t>scholarly research and theory-building designed to more clearly</w:t>
      </w:r>
      <w:r w:rsidR="002601C6">
        <w:t xml:space="preserve"> </w:t>
      </w:r>
      <w:r>
        <w:t>explain the ‘workings’ of Congress</w:t>
      </w:r>
      <w:r w:rsidR="002601C6">
        <w:t>.</w:t>
      </w:r>
      <w:r w:rsidR="0088096E">
        <w:t xml:space="preserve"> </w:t>
      </w:r>
      <w:r>
        <w:t xml:space="preserve"> </w:t>
      </w:r>
    </w:p>
    <w:p w:rsidR="0088096E" w:rsidRDefault="0088096E" w:rsidP="00C00A46"/>
    <w:p w:rsidR="001364B6" w:rsidRDefault="001364B6" w:rsidP="00352B90">
      <w:r>
        <w:t xml:space="preserve">In this </w:t>
      </w:r>
      <w:r w:rsidR="0088096E">
        <w:t>effort, academic students of</w:t>
      </w:r>
      <w:r>
        <w:t xml:space="preserve"> Congress </w:t>
      </w:r>
      <w:r w:rsidR="0088096E">
        <w:t>began</w:t>
      </w:r>
      <w:r>
        <w:t xml:space="preserve"> to refine and deepen their research on </w:t>
      </w:r>
      <w:r w:rsidR="00F46E3C">
        <w:t>Congress</w:t>
      </w:r>
      <w:r>
        <w:t xml:space="preserve"> through close observation of it</w:t>
      </w:r>
      <w:r w:rsidR="00352B90">
        <w:t xml:space="preserve"> (as</w:t>
      </w:r>
      <w:r w:rsidR="0088096E">
        <w:t xml:space="preserve"> Congressional Fellows, for example)</w:t>
      </w:r>
      <w:r w:rsidR="00175776">
        <w:t xml:space="preserve">; </w:t>
      </w:r>
      <w:r>
        <w:t>through more systematic empirical investigations of its electoral processes and policymaking operation</w:t>
      </w:r>
      <w:r w:rsidR="00175776">
        <w:t>;</w:t>
      </w:r>
      <w:r w:rsidR="00F46E3C">
        <w:t xml:space="preserve"> and through efforts to ‘make sense’ out of their findings thr</w:t>
      </w:r>
      <w:r w:rsidR="00184166">
        <w:t xml:space="preserve">ough systematic theory-building. In doing so, </w:t>
      </w:r>
      <w:r w:rsidR="00C8410D">
        <w:t xml:space="preserve">students of Congress </w:t>
      </w:r>
      <w:r w:rsidR="00F46E3C">
        <w:t>generate</w:t>
      </w:r>
      <w:r w:rsidR="00352B90">
        <w:t>d</w:t>
      </w:r>
      <w:r w:rsidR="00F46E3C">
        <w:t xml:space="preserve"> </w:t>
      </w:r>
      <w:r w:rsidR="00184166">
        <w:t>a</w:t>
      </w:r>
      <w:r w:rsidR="0088096E">
        <w:t>n ‘academic revolution</w:t>
      </w:r>
      <w:r w:rsidR="00184166">
        <w:t xml:space="preserve">’ </w:t>
      </w:r>
      <w:r w:rsidR="0088096E">
        <w:t xml:space="preserve"> </w:t>
      </w:r>
      <w:r w:rsidR="00184166">
        <w:t xml:space="preserve">in scholarly </w:t>
      </w:r>
      <w:r w:rsidR="00F46E3C">
        <w:t>understanding</w:t>
      </w:r>
      <w:r w:rsidR="00184166">
        <w:t xml:space="preserve"> of Congress. </w:t>
      </w:r>
      <w:r w:rsidR="00696A4C">
        <w:t xml:space="preserve">In the process, the six to eight years following the ‘reform’ of Congress </w:t>
      </w:r>
      <w:r w:rsidR="00352B90">
        <w:t>(combined with the work of Miller and Stokes in the early 1960s and Robert Erikson in 1971) generated new perspectives on Congress that continue to shape our understanding of it today</w:t>
      </w:r>
      <w:r w:rsidR="002601C6">
        <w:t>, including:</w:t>
      </w:r>
      <w:r w:rsidR="00352B90">
        <w:t xml:space="preserve"> </w:t>
      </w:r>
    </w:p>
    <w:p w:rsidR="00AC3DF4" w:rsidRDefault="00AC3DF4" w:rsidP="00C00A46"/>
    <w:p w:rsidR="00FF52BE" w:rsidRDefault="00FF52BE" w:rsidP="00C00A46">
      <w:r>
        <w:t xml:space="preserve">**Warren Miller and Donald Stokes: “Constituency Influence in Congress,” </w:t>
      </w:r>
      <w:r w:rsidRPr="00FE0ACF">
        <w:rPr>
          <w:i/>
        </w:rPr>
        <w:t>APSR</w:t>
      </w:r>
      <w:r>
        <w:t xml:space="preserve">, </w:t>
      </w:r>
      <w:r>
        <w:tab/>
        <w:t xml:space="preserve">Volume LVII, #1, March, 1963; </w:t>
      </w:r>
      <w:r w:rsidRPr="00F1796F">
        <w:rPr>
          <w:b/>
        </w:rPr>
        <w:t>and</w:t>
      </w:r>
      <w:r>
        <w:t xml:space="preserve"> “Party Government and the Salience of Congress,” </w:t>
      </w:r>
      <w:r>
        <w:tab/>
      </w:r>
      <w:r w:rsidRPr="00FE0ACF">
        <w:rPr>
          <w:i/>
        </w:rPr>
        <w:t>Public Opinion Quarterly</w:t>
      </w:r>
      <w:r>
        <w:t xml:space="preserve"> 26 (1962), pp. 531-546.</w:t>
      </w:r>
    </w:p>
    <w:p w:rsidR="00CC56BF" w:rsidRDefault="00CC56BF" w:rsidP="00C00A46"/>
    <w:p w:rsidR="00CC56BF" w:rsidRDefault="00CC56BF" w:rsidP="00C00A46">
      <w:r>
        <w:t>Robert Erikson, 1971. “The Advantage of Incumbency in Congressional Elections.” Polity 3: 395-405.</w:t>
      </w:r>
    </w:p>
    <w:p w:rsidR="00AC3DF4" w:rsidRDefault="00AC3DF4" w:rsidP="00C00A46"/>
    <w:p w:rsidR="00FF52BE" w:rsidRDefault="00CC56BF" w:rsidP="00FF52BE">
      <w:r>
        <w:t xml:space="preserve">David </w:t>
      </w:r>
      <w:r w:rsidR="00EB4445">
        <w:t xml:space="preserve">Mayhew, </w:t>
      </w:r>
      <w:r w:rsidRPr="00237B59">
        <w:rPr>
          <w:i/>
        </w:rPr>
        <w:t xml:space="preserve">Congress: </w:t>
      </w:r>
      <w:r w:rsidR="00FF52BE" w:rsidRPr="00237B59">
        <w:rPr>
          <w:i/>
        </w:rPr>
        <w:t>The E</w:t>
      </w:r>
      <w:r w:rsidRPr="00237B59">
        <w:rPr>
          <w:i/>
        </w:rPr>
        <w:t>lectoral Connection</w:t>
      </w:r>
      <w:r>
        <w:t xml:space="preserve">: all: 1974; and David </w:t>
      </w:r>
      <w:r w:rsidR="00FF52BE">
        <w:t>Mayhew, “Congressional Elections: The Case of the Vanishing Marginals,”</w:t>
      </w:r>
      <w:r>
        <w:t xml:space="preserve"> Polity 6 : 295-317, 1974.</w:t>
      </w:r>
    </w:p>
    <w:p w:rsidR="00FF52BE" w:rsidRPr="00060580" w:rsidRDefault="00FF52BE" w:rsidP="00FF52BE">
      <w:r>
        <w:br/>
      </w:r>
      <w:r w:rsidR="00CC56BF">
        <w:t>Morris Fiorina, Con</w:t>
      </w:r>
      <w:r w:rsidRPr="00195D03">
        <w:rPr>
          <w:i/>
        </w:rPr>
        <w:t xml:space="preserve">gress: Keystone to the Washington </w:t>
      </w:r>
      <w:r>
        <w:rPr>
          <w:i/>
        </w:rPr>
        <w:t>Establishment</w:t>
      </w:r>
      <w:r w:rsidR="00CC56BF">
        <w:rPr>
          <w:i/>
        </w:rPr>
        <w:t>, 1977</w:t>
      </w:r>
      <w:r>
        <w:rPr>
          <w:i/>
        </w:rPr>
        <w:t xml:space="preserve">; </w:t>
      </w:r>
      <w:r w:rsidR="00CC56BF">
        <w:t xml:space="preserve">and Morris Fiorina, </w:t>
      </w:r>
      <w:r>
        <w:t xml:space="preserve">“The </w:t>
      </w:r>
      <w:r w:rsidR="00CC56BF">
        <w:t>Cas</w:t>
      </w:r>
      <w:r>
        <w:t xml:space="preserve">e of the Vanishing Marginals: the Bureaucracy Did It,” </w:t>
      </w:r>
      <w:r w:rsidRPr="00060580">
        <w:rPr>
          <w:i/>
        </w:rPr>
        <w:t>APSR</w:t>
      </w:r>
      <w:r>
        <w:t xml:space="preserve"> 71 (March 1977): 171-81.</w:t>
      </w:r>
    </w:p>
    <w:p w:rsidR="00FF52BE" w:rsidRDefault="00FF52BE" w:rsidP="00FF52BE"/>
    <w:p w:rsidR="00CC56BF" w:rsidRDefault="00237B59" w:rsidP="00C00A46">
      <w:r>
        <w:t xml:space="preserve">Lawrence </w:t>
      </w:r>
      <w:r w:rsidR="00B12923">
        <w:t>Dodd,</w:t>
      </w:r>
      <w:r w:rsidR="00997EA1">
        <w:t xml:space="preserve"> </w:t>
      </w:r>
      <w:r w:rsidR="00CC56BF">
        <w:t xml:space="preserve">“Congress and </w:t>
      </w:r>
      <w:r w:rsidR="00997EA1">
        <w:t>the Quest for Power</w:t>
      </w:r>
      <w:r w:rsidR="00CC56BF">
        <w:t xml:space="preserve">,” in </w:t>
      </w:r>
      <w:r w:rsidR="00CC56BF" w:rsidRPr="00CC56BF">
        <w:rPr>
          <w:i/>
        </w:rPr>
        <w:t>Congress Reconsidered</w:t>
      </w:r>
      <w:r w:rsidR="00CC56BF">
        <w:t>, 1977, 1</w:t>
      </w:r>
      <w:r w:rsidR="00CC56BF" w:rsidRPr="00CC56BF">
        <w:rPr>
          <w:vertAlign w:val="superscript"/>
        </w:rPr>
        <w:t>st</w:t>
      </w:r>
      <w:r w:rsidR="00CC56BF">
        <w:t xml:space="preserve"> Edition; and</w:t>
      </w:r>
      <w:r>
        <w:t xml:space="preserve"> Lawrence</w:t>
      </w:r>
      <w:r w:rsidR="00CC56BF">
        <w:t xml:space="preserve"> </w:t>
      </w:r>
      <w:r>
        <w:t>Dodd, “</w:t>
      </w:r>
      <w:r w:rsidR="00CC56BF">
        <w:t xml:space="preserve">Congress, the Constitution, and the Crisis of Legitimation,” </w:t>
      </w:r>
      <w:r w:rsidR="00CC56BF" w:rsidRPr="00237B59">
        <w:rPr>
          <w:i/>
        </w:rPr>
        <w:t>in Congress Reconsidered</w:t>
      </w:r>
      <w:r w:rsidR="00CC56BF">
        <w:t>, 1981.</w:t>
      </w:r>
    </w:p>
    <w:p w:rsidR="00CC56BF" w:rsidRDefault="00CC56BF" w:rsidP="00C00A46"/>
    <w:p w:rsidR="00237B59" w:rsidRDefault="00CC56BF" w:rsidP="00C00A46">
      <w:r>
        <w:t xml:space="preserve">Richard Fenno, </w:t>
      </w:r>
      <w:r w:rsidR="00237B59">
        <w:t xml:space="preserve">1978, </w:t>
      </w:r>
      <w:r w:rsidRPr="00237B59">
        <w:rPr>
          <w:i/>
        </w:rPr>
        <w:t>Ho</w:t>
      </w:r>
      <w:r w:rsidR="00237B59" w:rsidRPr="00237B59">
        <w:rPr>
          <w:i/>
        </w:rPr>
        <w:t>me Style: U.S. House Members in Their Districts</w:t>
      </w:r>
      <w:r w:rsidR="00237B59">
        <w:t xml:space="preserve">. </w:t>
      </w:r>
    </w:p>
    <w:p w:rsidR="00237B59" w:rsidRDefault="00237B59" w:rsidP="00C00A46"/>
    <w:p w:rsidR="00C00A46" w:rsidRDefault="00237B59" w:rsidP="00C00A46">
      <w:r>
        <w:t xml:space="preserve">David </w:t>
      </w:r>
      <w:r w:rsidR="00B12923">
        <w:t>Rohde</w:t>
      </w:r>
      <w:r>
        <w:t>, “Risk-bearing and Progressive Ambition</w:t>
      </w:r>
      <w:r w:rsidRPr="00237B59">
        <w:rPr>
          <w:i/>
        </w:rPr>
        <w:t>,” American Journal of Political Science</w:t>
      </w:r>
      <w:r>
        <w:t xml:space="preserve">, 23:1-26, 1979.   </w:t>
      </w:r>
    </w:p>
    <w:p w:rsidR="00352B90" w:rsidRDefault="00352B90" w:rsidP="00C00A46"/>
    <w:p w:rsidR="00352B90" w:rsidRDefault="002601C6" w:rsidP="00C00A46">
      <w:r>
        <w:t>Kenneth Shepsl</w:t>
      </w:r>
      <w:r w:rsidR="00CE3104">
        <w:t xml:space="preserve">e, 1979. “Institutional Arrangements and Equilibrium in Multidimensional Voting Models.” </w:t>
      </w:r>
      <w:r w:rsidR="00CE3104" w:rsidRPr="00CE3104">
        <w:rPr>
          <w:i/>
        </w:rPr>
        <w:t>American Journal of Political Science</w:t>
      </w:r>
      <w:r w:rsidR="00CE3104">
        <w:t>, 23: 27-29.</w:t>
      </w:r>
    </w:p>
    <w:p w:rsidR="00352B90" w:rsidRDefault="00352B90" w:rsidP="00C00A46"/>
    <w:p w:rsidR="002601C6" w:rsidRDefault="009C020C" w:rsidP="00C00A46">
      <w:pPr>
        <w:rPr>
          <w:u w:val="single"/>
        </w:rPr>
      </w:pPr>
      <w:r>
        <w:t xml:space="preserve">Based on the assigned readings given in class to you, why do you believe these scholarly works emerged in the mid to late 1970s, what do you see as their contribution to thinking about Congress, and in what ways are they relevant/irrelevant to the contemporary Congress. </w:t>
      </w:r>
      <w:r w:rsidRPr="009C020C">
        <w:rPr>
          <w:u w:val="single"/>
        </w:rPr>
        <w:t>Explain.</w:t>
      </w:r>
    </w:p>
    <w:p w:rsidR="000D2316" w:rsidRDefault="000D2316" w:rsidP="00C00A46"/>
    <w:p w:rsidR="00EA161C" w:rsidRDefault="00EA161C" w:rsidP="0040252C">
      <w:pPr>
        <w:rPr>
          <w:b/>
        </w:rPr>
      </w:pPr>
      <w:r>
        <w:rPr>
          <w:b/>
        </w:rPr>
        <w:t>Week Nine: Spring Break: March 3</w:t>
      </w:r>
      <w:r w:rsidRPr="00EA161C">
        <w:rPr>
          <w:b/>
          <w:vertAlign w:val="superscript"/>
        </w:rPr>
        <w:t>rd</w:t>
      </w:r>
    </w:p>
    <w:p w:rsidR="00EA161C" w:rsidRDefault="00EA161C" w:rsidP="0040252C">
      <w:pPr>
        <w:rPr>
          <w:b/>
        </w:rPr>
      </w:pPr>
    </w:p>
    <w:p w:rsidR="0040252C" w:rsidRDefault="0040252C" w:rsidP="0040252C">
      <w:pPr>
        <w:rPr>
          <w:b/>
        </w:rPr>
      </w:pPr>
      <w:r>
        <w:rPr>
          <w:b/>
        </w:rPr>
        <w:t>Week Ten</w:t>
      </w:r>
      <w:r w:rsidRPr="000A2EEF">
        <w:rPr>
          <w:b/>
        </w:rPr>
        <w:t xml:space="preserve">: The Post-Reform Congress and the Rise of Conditional </w:t>
      </w:r>
      <w:r>
        <w:rPr>
          <w:b/>
        </w:rPr>
        <w:t xml:space="preserve">Party Government: </w:t>
      </w:r>
      <w:r w:rsidR="00EA161C">
        <w:rPr>
          <w:b/>
        </w:rPr>
        <w:t>March 10</w:t>
      </w:r>
      <w:r w:rsidR="00EA161C" w:rsidRPr="00EA161C">
        <w:rPr>
          <w:b/>
          <w:vertAlign w:val="superscript"/>
        </w:rPr>
        <w:t>th</w:t>
      </w:r>
      <w:r w:rsidR="00EA161C">
        <w:rPr>
          <w:b/>
        </w:rPr>
        <w:t xml:space="preserve"> </w:t>
      </w:r>
    </w:p>
    <w:p w:rsidR="0040252C" w:rsidRDefault="0040252C" w:rsidP="0040252C"/>
    <w:p w:rsidR="00794841" w:rsidRPr="00794841" w:rsidRDefault="0006270D" w:rsidP="0065121A">
      <w:pPr>
        <w:pStyle w:val="ListParagraph"/>
        <w:numPr>
          <w:ilvl w:val="0"/>
          <w:numId w:val="18"/>
        </w:numPr>
      </w:pPr>
      <w:r>
        <w:t>R</w:t>
      </w:r>
      <w:r w:rsidR="0040252C">
        <w:t xml:space="preserve">ead Rohde, </w:t>
      </w:r>
      <w:r w:rsidR="0040252C" w:rsidRPr="0065121A">
        <w:rPr>
          <w:i/>
        </w:rPr>
        <w:t>Parties and Leaders in the Postreform Congress</w:t>
      </w:r>
      <w:r w:rsidR="00794841">
        <w:rPr>
          <w:i/>
        </w:rPr>
        <w:t>, 1991</w:t>
      </w:r>
    </w:p>
    <w:p w:rsidR="00794841" w:rsidRDefault="00794841" w:rsidP="00794841">
      <w:pPr>
        <w:pStyle w:val="ListParagraph"/>
        <w:ind w:left="1080"/>
        <w:rPr>
          <w:i/>
        </w:rPr>
      </w:pPr>
    </w:p>
    <w:p w:rsidR="00794841" w:rsidRDefault="00794841" w:rsidP="00794841">
      <w:pPr>
        <w:pStyle w:val="ListParagraph"/>
        <w:ind w:left="1080"/>
      </w:pPr>
      <w:r>
        <w:t>What does David Rohde mean by Conditional Party Government, how and why did it arise in the House of Representatives, what were the opportunities, challenges and governing significance associated with it, and under what conditions was it likely to continue and/or falter? To what extent does he see Conditional Party Government arising, or likely to arise and survive/collapse in the Senate in ways analogous to, or contrasting with the House. Finally, does Rohde see conditional party government as a stable and institutionalized feature of Congress, looking to the future? Why, why not, and with what significance?</w:t>
      </w:r>
    </w:p>
    <w:p w:rsidR="0040252C" w:rsidRDefault="00794841" w:rsidP="00794841">
      <w:pPr>
        <w:pStyle w:val="ListParagraph"/>
        <w:ind w:left="1080"/>
        <w:rPr>
          <w:i/>
        </w:rPr>
      </w:pPr>
      <w:r>
        <w:rPr>
          <w:i/>
        </w:rPr>
        <w:br/>
      </w:r>
      <w:r w:rsidRPr="00683ABA">
        <w:t>Cox and McCubbins</w:t>
      </w:r>
      <w:r>
        <w:rPr>
          <w:i/>
        </w:rPr>
        <w:t>, Legislative Leviathan: Party Government in the House, 1993.</w:t>
      </w:r>
    </w:p>
    <w:p w:rsidR="00794841" w:rsidRDefault="00794841" w:rsidP="00794841">
      <w:pPr>
        <w:pStyle w:val="ListParagraph"/>
        <w:ind w:left="1080"/>
      </w:pPr>
      <w:r w:rsidRPr="00683ABA">
        <w:t>Compare and Contrast with Rohde, as time permits</w:t>
      </w:r>
      <w:r>
        <w:rPr>
          <w:i/>
        </w:rPr>
        <w:t>.</w:t>
      </w:r>
    </w:p>
    <w:p w:rsidR="0040252C" w:rsidRDefault="0040252C" w:rsidP="0040252C"/>
    <w:p w:rsidR="0040252C" w:rsidRDefault="0040252C" w:rsidP="00794841">
      <w:pPr>
        <w:pStyle w:val="ListParagraph"/>
        <w:numPr>
          <w:ilvl w:val="0"/>
          <w:numId w:val="18"/>
        </w:numPr>
      </w:pPr>
      <w:r>
        <w:t>The Path to Polarized Institutional Politics</w:t>
      </w:r>
    </w:p>
    <w:p w:rsidR="0040252C" w:rsidRDefault="0040252C" w:rsidP="00794841">
      <w:pPr>
        <w:ind w:left="360"/>
      </w:pPr>
    </w:p>
    <w:p w:rsidR="0040252C" w:rsidRDefault="0040252C" w:rsidP="00794841">
      <w:pPr>
        <w:pStyle w:val="ListParagraph"/>
        <w:numPr>
          <w:ilvl w:val="0"/>
          <w:numId w:val="19"/>
        </w:numPr>
      </w:pPr>
      <w:r>
        <w:t>tracing change in the House of Representatives. 1977-1993</w:t>
      </w:r>
    </w:p>
    <w:p w:rsidR="0040252C" w:rsidRDefault="0040252C" w:rsidP="0040252C">
      <w:r>
        <w:tab/>
      </w:r>
    </w:p>
    <w:p w:rsidR="0040252C" w:rsidRDefault="0040252C" w:rsidP="0040252C">
      <w:r>
        <w:tab/>
        <w:t>***1981: Initial Perspectives:  CR II (Brady and Bullock), Ch 8</w:t>
      </w:r>
    </w:p>
    <w:p w:rsidR="0040252C" w:rsidRDefault="0040252C" w:rsidP="0040252C">
      <w:pPr>
        <w:ind w:firstLine="720"/>
      </w:pPr>
      <w:r>
        <w:t xml:space="preserve">***1982: Barbara Sinclair, “The Speaker’s Task Force in the Post-Reform House of </w:t>
      </w:r>
      <w:r>
        <w:tab/>
      </w:r>
      <w:r>
        <w:tab/>
      </w:r>
      <w:r>
        <w:tab/>
      </w:r>
      <w:r>
        <w:tab/>
        <w:t xml:space="preserve">Representatives,”  </w:t>
      </w:r>
      <w:r w:rsidRPr="006442E4">
        <w:rPr>
          <w:i/>
        </w:rPr>
        <w:t>APSR</w:t>
      </w:r>
      <w:r>
        <w:t>, June 1981: 397-410. Reprinted in Glenn</w:t>
      </w:r>
    </w:p>
    <w:p w:rsidR="0040252C" w:rsidRDefault="0040252C" w:rsidP="0040252C">
      <w:r>
        <w:tab/>
      </w:r>
      <w:r>
        <w:tab/>
      </w:r>
      <w:r>
        <w:tab/>
        <w:t xml:space="preserve">Parker, </w:t>
      </w:r>
      <w:r w:rsidRPr="006442E4">
        <w:rPr>
          <w:i/>
        </w:rPr>
        <w:t>Studies of Congress</w:t>
      </w:r>
    </w:p>
    <w:p w:rsidR="0040252C" w:rsidRDefault="0040252C" w:rsidP="0040252C">
      <w:r>
        <w:tab/>
        <w:t>**1985: CR, 3</w:t>
      </w:r>
      <w:r w:rsidRPr="00CF329B">
        <w:rPr>
          <w:vertAlign w:val="superscript"/>
        </w:rPr>
        <w:t>rd</w:t>
      </w:r>
      <w:r>
        <w:t xml:space="preserve"> edition, Chapter 12 (Collie and Brady)</w:t>
      </w:r>
    </w:p>
    <w:p w:rsidR="0040252C" w:rsidRDefault="0040252C" w:rsidP="0040252C">
      <w:r>
        <w:tab/>
        <w:t>1989: Congress Reconsidered, 4</w:t>
      </w:r>
      <w:r w:rsidRPr="00C90295">
        <w:rPr>
          <w:vertAlign w:val="superscript"/>
        </w:rPr>
        <w:t>th</w:t>
      </w:r>
      <w:r>
        <w:t xml:space="preserve"> edition, Ch. 2 (D+O); Ch 12 (Sinclair)</w:t>
      </w:r>
    </w:p>
    <w:p w:rsidR="0040252C" w:rsidRDefault="0040252C" w:rsidP="0040252C">
      <w:r>
        <w:tab/>
        <w:t>1993: CR, 5</w:t>
      </w:r>
      <w:r w:rsidRPr="00C90295">
        <w:rPr>
          <w:vertAlign w:val="superscript"/>
        </w:rPr>
        <w:t>th</w:t>
      </w:r>
      <w:r>
        <w:t xml:space="preserve"> edition, Chapters 2 (D+0), 10 (Sinclair), 13(Connor </w:t>
      </w:r>
    </w:p>
    <w:p w:rsidR="0040252C" w:rsidRDefault="0040252C" w:rsidP="0040252C">
      <w:r>
        <w:tab/>
      </w:r>
      <w:r>
        <w:tab/>
        <w:t>and Oppenheimer</w:t>
      </w:r>
    </w:p>
    <w:p w:rsidR="0040252C" w:rsidRDefault="0040252C" w:rsidP="0040252C">
      <w:r>
        <w:tab/>
      </w:r>
    </w:p>
    <w:p w:rsidR="0040252C" w:rsidRDefault="00794841" w:rsidP="0040252C">
      <w:r>
        <w:t>b</w:t>
      </w:r>
      <w:r w:rsidR="0040252C">
        <w:t>. tracing change in the Senate, in comparison and contrast with the House</w:t>
      </w:r>
    </w:p>
    <w:p w:rsidR="0040252C" w:rsidRDefault="0040252C" w:rsidP="0040252C">
      <w:pPr>
        <w:ind w:left="720"/>
      </w:pPr>
    </w:p>
    <w:p w:rsidR="0040252C" w:rsidRDefault="0040252C" w:rsidP="0040252C">
      <w:pPr>
        <w:ind w:left="720"/>
      </w:pPr>
      <w:r>
        <w:t xml:space="preserve">***1981: Ornstein, “The House and Senate in a New Congress,” in Mann and Ornstein, </w:t>
      </w:r>
      <w:r>
        <w:tab/>
      </w:r>
      <w:r w:rsidRPr="00F04887">
        <w:rPr>
          <w:i/>
        </w:rPr>
        <w:t>The New Congress</w:t>
      </w:r>
      <w:r>
        <w:t>, pp 365-89</w:t>
      </w:r>
      <w:r w:rsidR="0006270D">
        <w:t xml:space="preserve"> </w:t>
      </w:r>
      <w:r w:rsidR="0006270D" w:rsidRPr="0006270D">
        <w:rPr>
          <w:b/>
        </w:rPr>
        <w:t>If Available</w:t>
      </w:r>
      <w:r w:rsidR="0006270D">
        <w:t>.</w:t>
      </w:r>
    </w:p>
    <w:p w:rsidR="0040252C" w:rsidRDefault="0040252C" w:rsidP="0040252C">
      <w:pPr>
        <w:ind w:firstLine="720"/>
      </w:pPr>
      <w:r>
        <w:t>**1985: Congress Reconsidered, 3</w:t>
      </w:r>
      <w:r w:rsidRPr="00CF329B">
        <w:rPr>
          <w:vertAlign w:val="superscript"/>
        </w:rPr>
        <w:t>rd</w:t>
      </w:r>
      <w:r>
        <w:t xml:space="preserve"> edition, Chapter 10 (Davidson) , 17 (Oppenheimer)</w:t>
      </w:r>
    </w:p>
    <w:p w:rsidR="0040252C" w:rsidRDefault="0040252C" w:rsidP="0040252C">
      <w:r>
        <w:tab/>
        <w:t xml:space="preserve">**1989: Barbara Sinclair, </w:t>
      </w:r>
      <w:r w:rsidRPr="00F04887">
        <w:rPr>
          <w:i/>
        </w:rPr>
        <w:t>The Transformation of the U. S. Senate</w:t>
      </w:r>
      <w:r>
        <w:t>, Chapter 11; on</w:t>
      </w:r>
    </w:p>
    <w:p w:rsidR="0040252C" w:rsidRDefault="0040252C" w:rsidP="0040252C">
      <w:r>
        <w:tab/>
      </w:r>
      <w:r>
        <w:tab/>
        <w:t>reserve. The entire book is strongly recommended.</w:t>
      </w:r>
    </w:p>
    <w:p w:rsidR="0040252C" w:rsidRDefault="0040252C" w:rsidP="0040252C">
      <w:r>
        <w:tab/>
        <w:t>***1993: CR, 5</w:t>
      </w:r>
      <w:r w:rsidRPr="00495DC4">
        <w:rPr>
          <w:vertAlign w:val="superscript"/>
        </w:rPr>
        <w:t>th</w:t>
      </w:r>
      <w:r>
        <w:t xml:space="preserve"> edition, Chapter 1 (Ornstein, Peabody and Rohde); 11 (Smith)</w:t>
      </w:r>
    </w:p>
    <w:p w:rsidR="0040252C" w:rsidRDefault="0040252C" w:rsidP="0040252C">
      <w:r>
        <w:tab/>
      </w:r>
      <w:r>
        <w:tab/>
      </w:r>
    </w:p>
    <w:p w:rsidR="0040252C" w:rsidRDefault="00794841" w:rsidP="00794841">
      <w:pPr>
        <w:ind w:left="720"/>
      </w:pPr>
      <w:r>
        <w:rPr>
          <w:u w:val="single"/>
        </w:rPr>
        <w:t>Email assignment</w:t>
      </w:r>
      <w:r w:rsidRPr="00794841">
        <w:t>: What</w:t>
      </w:r>
      <w:r w:rsidR="0040252C">
        <w:t xml:space="preserve"> were the expectations for the </w:t>
      </w:r>
      <w:r>
        <w:t>House versus Senate as they e</w:t>
      </w:r>
      <w:r w:rsidR="0040252C">
        <w:t xml:space="preserve">merged from the reforms </w:t>
      </w:r>
      <w:r>
        <w:t>of</w:t>
      </w:r>
      <w:r w:rsidR="00683ABA">
        <w:t xml:space="preserve"> the 1970s; how and why did they</w:t>
      </w:r>
      <w:r w:rsidR="0040252C">
        <w:t xml:space="preserve"> change during the 1980s</w:t>
      </w:r>
      <w:r>
        <w:t xml:space="preserve"> and early 90s, in terms of their</w:t>
      </w:r>
      <w:r w:rsidR="0040252C">
        <w:t xml:space="preserve"> broad governing processes, roles and actions; to what extent did these changes produce a ‘new Senate’ </w:t>
      </w:r>
      <w:r>
        <w:t xml:space="preserve">and a ‘new House </w:t>
      </w:r>
      <w:r w:rsidR="0040252C">
        <w:t xml:space="preserve">different from that of </w:t>
      </w:r>
      <w:r w:rsidR="0040252C">
        <w:lastRenderedPageBreak/>
        <w:t xml:space="preserve">the </w:t>
      </w:r>
      <w:r w:rsidR="0006270D">
        <w:t xml:space="preserve">1970s, </w:t>
      </w:r>
      <w:r w:rsidR="0040252C">
        <w:t xml:space="preserve">how, why do you reach this conclusion, and with what significance; and where did the </w:t>
      </w:r>
      <w:r w:rsidR="0040252C">
        <w:tab/>
        <w:t xml:space="preserve">Senate </w:t>
      </w:r>
      <w:r w:rsidR="0040252C">
        <w:tab/>
        <w:t>appear to be positioned in 1993 in terms of its long-term governance</w:t>
      </w:r>
      <w:r>
        <w:t>.</w:t>
      </w:r>
      <w:r w:rsidR="0040252C">
        <w:t xml:space="preserve"> </w:t>
      </w:r>
      <w:r w:rsidR="0040252C">
        <w:tab/>
        <w:t xml:space="preserve"> </w:t>
      </w:r>
      <w:r w:rsidR="0040252C">
        <w:tab/>
      </w:r>
    </w:p>
    <w:p w:rsidR="0040252C" w:rsidRDefault="0040252C" w:rsidP="0040252C"/>
    <w:p w:rsidR="0040252C" w:rsidRDefault="0040252C" w:rsidP="0040252C">
      <w:r>
        <w:t xml:space="preserve">IV. On the </w:t>
      </w:r>
      <w:r w:rsidR="00794841">
        <w:t>Cusp of Revolution: Rudder and Dodd</w:t>
      </w:r>
      <w:r>
        <w:t xml:space="preserve"> </w:t>
      </w:r>
    </w:p>
    <w:p w:rsidR="00794841" w:rsidRDefault="00794841" w:rsidP="0040252C"/>
    <w:p w:rsidR="00794841" w:rsidRDefault="00794841" w:rsidP="00794841">
      <w:pPr>
        <w:ind w:firstLine="720"/>
      </w:pPr>
      <w:r>
        <w:t>***Rudder, CR V; 1993, Ch 15: “Can Congress Govern?”</w:t>
      </w:r>
    </w:p>
    <w:p w:rsidR="00794841" w:rsidRPr="00AF30E6" w:rsidRDefault="00794841" w:rsidP="00794841">
      <w:pPr>
        <w:ind w:firstLine="720"/>
      </w:pPr>
      <w:r>
        <w:t xml:space="preserve">***Dodd, CR V; 1993, Ch 18: “Congress and the Politics of Renewal: Redressing the </w:t>
      </w:r>
      <w:r>
        <w:tab/>
      </w:r>
      <w:r>
        <w:tab/>
      </w:r>
      <w:r>
        <w:tab/>
        <w:t xml:space="preserve">Crisis of Legitimation”. This is reprinted with commentary in </w:t>
      </w:r>
      <w:r w:rsidRPr="000945AC">
        <w:rPr>
          <w:i/>
        </w:rPr>
        <w:t xml:space="preserve">Thinking about </w:t>
      </w:r>
      <w:r>
        <w:rPr>
          <w:i/>
        </w:rPr>
        <w:tab/>
      </w:r>
      <w:r>
        <w:rPr>
          <w:i/>
        </w:rPr>
        <w:tab/>
      </w:r>
      <w:r>
        <w:rPr>
          <w:i/>
        </w:rPr>
        <w:tab/>
      </w:r>
      <w:r w:rsidRPr="000945AC">
        <w:rPr>
          <w:i/>
        </w:rPr>
        <w:t>Congress</w:t>
      </w:r>
    </w:p>
    <w:p w:rsidR="00794841" w:rsidRDefault="00794841" w:rsidP="0040252C"/>
    <w:p w:rsidR="00D102C6" w:rsidRDefault="00D102C6" w:rsidP="0040252C">
      <w:pPr>
        <w:spacing w:after="160" w:line="259" w:lineRule="auto"/>
      </w:pPr>
    </w:p>
    <w:p w:rsidR="00D102C6" w:rsidRDefault="00D102C6" w:rsidP="0040252C">
      <w:pPr>
        <w:spacing w:after="160" w:line="259" w:lineRule="auto"/>
      </w:pPr>
    </w:p>
    <w:p w:rsidR="00D102C6" w:rsidRDefault="00D102C6" w:rsidP="0040252C">
      <w:pPr>
        <w:spacing w:after="160" w:line="259" w:lineRule="auto"/>
      </w:pPr>
    </w:p>
    <w:p w:rsidR="0040252C" w:rsidRDefault="0040252C" w:rsidP="0040252C">
      <w:pPr>
        <w:spacing w:after="160" w:line="259" w:lineRule="auto"/>
      </w:pPr>
      <w:r>
        <w:br w:type="page"/>
      </w:r>
    </w:p>
    <w:p w:rsidR="0040252C" w:rsidRPr="00484A01" w:rsidRDefault="0040252C" w:rsidP="0040252C">
      <w:pPr>
        <w:rPr>
          <w:b/>
          <w:i/>
          <w:color w:val="auto"/>
        </w:rPr>
      </w:pPr>
      <w:r>
        <w:rPr>
          <w:b/>
          <w:color w:val="auto"/>
        </w:rPr>
        <w:lastRenderedPageBreak/>
        <w:t>Week Eleven</w:t>
      </w:r>
      <w:r w:rsidRPr="00484A01">
        <w:rPr>
          <w:b/>
          <w:color w:val="auto"/>
        </w:rPr>
        <w:t>: Taking Politics to the Extreme: The Republican Revolution</w:t>
      </w:r>
      <w:r w:rsidR="00D86B53">
        <w:rPr>
          <w:b/>
          <w:color w:val="auto"/>
        </w:rPr>
        <w:t xml:space="preserve"> </w:t>
      </w:r>
      <w:r>
        <w:rPr>
          <w:b/>
          <w:i/>
          <w:color w:val="auto"/>
          <w:u w:val="single"/>
        </w:rPr>
        <w:t>March 17</w:t>
      </w:r>
      <w:r w:rsidRPr="0040252C">
        <w:rPr>
          <w:b/>
          <w:i/>
          <w:color w:val="auto"/>
          <w:u w:val="single"/>
          <w:vertAlign w:val="superscript"/>
        </w:rPr>
        <w:t>th</w:t>
      </w:r>
      <w:r>
        <w:rPr>
          <w:b/>
          <w:i/>
          <w:color w:val="auto"/>
          <w:u w:val="single"/>
        </w:rPr>
        <w:t xml:space="preserve"> </w:t>
      </w:r>
    </w:p>
    <w:p w:rsidR="0040252C" w:rsidRPr="00484A01" w:rsidRDefault="0040252C" w:rsidP="0040252C">
      <w:pPr>
        <w:rPr>
          <w:b/>
          <w:color w:val="auto"/>
        </w:rPr>
      </w:pPr>
    </w:p>
    <w:p w:rsidR="0040252C" w:rsidRDefault="0040252C" w:rsidP="0040252C">
      <w:pPr>
        <w:ind w:left="720"/>
      </w:pPr>
      <w:r>
        <w:t>***everyone should read</w:t>
      </w:r>
    </w:p>
    <w:p w:rsidR="0040252C" w:rsidRDefault="0040252C" w:rsidP="0040252C">
      <w:r>
        <w:tab/>
        <w:t xml:space="preserve">  **strongly recommended; should be read by those with email assignments on the topic</w:t>
      </w:r>
    </w:p>
    <w:p w:rsidR="0040252C" w:rsidRDefault="0040252C" w:rsidP="0040252C">
      <w:r>
        <w:tab/>
        <w:t xml:space="preserve">    *recommended as time permits; should be read by those with email assignments on the </w:t>
      </w:r>
    </w:p>
    <w:p w:rsidR="0040252C" w:rsidRDefault="0040252C" w:rsidP="0040252C">
      <w:r>
        <w:tab/>
      </w:r>
      <w:r>
        <w:tab/>
        <w:t>Topic</w:t>
      </w:r>
    </w:p>
    <w:p w:rsidR="0040252C" w:rsidRDefault="0040252C" w:rsidP="0040252C"/>
    <w:p w:rsidR="0040252C" w:rsidRDefault="0040252C" w:rsidP="0040252C">
      <w:r>
        <w:t>I.Historical Overview: Setting the Context</w:t>
      </w:r>
    </w:p>
    <w:p w:rsidR="0040252C" w:rsidRDefault="0040252C" w:rsidP="0040252C"/>
    <w:p w:rsidR="0040252C" w:rsidRDefault="0040252C" w:rsidP="0040252C">
      <w:r>
        <w:t xml:space="preserve">***Barbara Sinclair, </w:t>
      </w:r>
      <w:r w:rsidRPr="006E70C7">
        <w:rPr>
          <w:i/>
        </w:rPr>
        <w:t>Party Wars</w:t>
      </w:r>
      <w:r>
        <w:t>: all</w:t>
      </w:r>
    </w:p>
    <w:p w:rsidR="0040252C" w:rsidRDefault="0040252C" w:rsidP="0040252C">
      <w:r>
        <w:t>***McCarty, Poole and Rosenthal</w:t>
      </w:r>
      <w:r w:rsidR="00815B57">
        <w:t xml:space="preserve"> (MP+R)</w:t>
      </w:r>
      <w:r>
        <w:t xml:space="preserve">, </w:t>
      </w:r>
      <w:r w:rsidRPr="00B1272D">
        <w:rPr>
          <w:i/>
        </w:rPr>
        <w:t>Polarized America</w:t>
      </w:r>
      <w:r>
        <w:t>, Chs 1, 2, 7</w:t>
      </w:r>
    </w:p>
    <w:p w:rsidR="006F2CB3" w:rsidRDefault="006F2CB3" w:rsidP="0040252C">
      <w:r>
        <w:t>***</w:t>
      </w:r>
    </w:p>
    <w:p w:rsidR="0040252C" w:rsidRDefault="0040252C" w:rsidP="0040252C"/>
    <w:p w:rsidR="0040252C" w:rsidRPr="006E70C7" w:rsidRDefault="0040252C" w:rsidP="00815B57">
      <w:pPr>
        <w:ind w:left="720"/>
      </w:pPr>
      <w:r>
        <w:t>Personal Email 1a: Taking them together and amalgamating them into a simplified, empirically plausible yet reasonably cohere</w:t>
      </w:r>
      <w:r w:rsidR="00815B57">
        <w:t>nt argument, how would Sinclair</w:t>
      </w:r>
      <w:r w:rsidR="00683ABA">
        <w:t xml:space="preserve"> </w:t>
      </w:r>
      <w:r w:rsidR="00815B57">
        <w:t xml:space="preserve">and MP+R  characterize </w:t>
      </w:r>
      <w:r>
        <w:t>the politics of the past 23 y</w:t>
      </w:r>
      <w:r w:rsidR="00815B57">
        <w:t>ears in Congress?</w:t>
      </w:r>
    </w:p>
    <w:p w:rsidR="0040252C" w:rsidRDefault="0040252C" w:rsidP="0040252C"/>
    <w:p w:rsidR="0040252C" w:rsidRDefault="0040252C" w:rsidP="0040252C">
      <w:r>
        <w:t>II. The Republican Revolution and Its Immediate Aftermath</w:t>
      </w:r>
      <w:r w:rsidR="00683ABA">
        <w:t xml:space="preserve"> </w:t>
      </w:r>
    </w:p>
    <w:p w:rsidR="0040252C" w:rsidRDefault="0040252C" w:rsidP="0040252C"/>
    <w:p w:rsidR="0040252C" w:rsidRDefault="0040252C" w:rsidP="0040252C">
      <w:r>
        <w:t xml:space="preserve">***Zelizer, </w:t>
      </w:r>
      <w:r w:rsidRPr="00C06FDB">
        <w:rPr>
          <w:i/>
        </w:rPr>
        <w:t>On Capitol Hill</w:t>
      </w:r>
      <w:r>
        <w:t>, Chapter 12 and Epilogue</w:t>
      </w:r>
    </w:p>
    <w:p w:rsidR="0040252C" w:rsidRDefault="0040252C" w:rsidP="0040252C">
      <w:r>
        <w:t xml:space="preserve">**Schickler, </w:t>
      </w:r>
      <w:r w:rsidRPr="00C06FDB">
        <w:rPr>
          <w:i/>
        </w:rPr>
        <w:t>Disjointed Pluralism</w:t>
      </w:r>
      <w:r>
        <w:t>, 6 and Epilogue</w:t>
      </w:r>
    </w:p>
    <w:p w:rsidR="0040252C" w:rsidRDefault="0040252C" w:rsidP="0040252C">
      <w:r>
        <w:t>***D+O, “</w:t>
      </w:r>
      <w:r w:rsidRPr="00784EBF">
        <w:t>Revolution in the House</w:t>
      </w:r>
      <w:r>
        <w:t>,” CR 6</w:t>
      </w:r>
      <w:r w:rsidRPr="002C282B">
        <w:rPr>
          <w:vertAlign w:val="superscript"/>
        </w:rPr>
        <w:t>th</w:t>
      </w:r>
      <w:r>
        <w:t xml:space="preserve"> edition, Ch 2</w:t>
      </w:r>
    </w:p>
    <w:p w:rsidR="0040252C" w:rsidRDefault="0040252C" w:rsidP="0040252C">
      <w:r>
        <w:t>***Ornstein, Peabody and Rohde, “The U.S. Senate: Toward the Twenty-First Century,”</w:t>
      </w:r>
      <w:r>
        <w:tab/>
      </w:r>
      <w:r>
        <w:tab/>
      </w:r>
      <w:r>
        <w:tab/>
        <w:t>CR 6</w:t>
      </w:r>
      <w:r w:rsidRPr="00784EBF">
        <w:rPr>
          <w:vertAlign w:val="superscript"/>
        </w:rPr>
        <w:t>th</w:t>
      </w:r>
      <w:r>
        <w:t xml:space="preserve"> edition, Chapter 1:</w:t>
      </w:r>
    </w:p>
    <w:p w:rsidR="0040252C" w:rsidRDefault="006F2CB3" w:rsidP="0040252C">
      <w:r>
        <w:t>***Sean Theriault. The Gingrich Senators: all</w:t>
      </w:r>
    </w:p>
    <w:p w:rsidR="006F2CB3" w:rsidRDefault="006F2CB3" w:rsidP="0040252C"/>
    <w:p w:rsidR="0040252C" w:rsidRDefault="0040252C" w:rsidP="0040252C">
      <w:r>
        <w:tab/>
        <w:t>What was the Republican Revolution, what was so ‘revolutionary’</w:t>
      </w:r>
      <w:r>
        <w:tab/>
      </w:r>
    </w:p>
    <w:p w:rsidR="006F2CB3" w:rsidRDefault="0040252C" w:rsidP="0040252C">
      <w:r>
        <w:tab/>
        <w:t>about it, how did it reshape the House of Representatives during the 104</w:t>
      </w:r>
      <w:r w:rsidRPr="00116FAF">
        <w:rPr>
          <w:vertAlign w:val="superscript"/>
        </w:rPr>
        <w:t>th</w:t>
      </w:r>
      <w:r>
        <w:t xml:space="preserve"> Congress, what </w:t>
      </w:r>
      <w:r>
        <w:tab/>
        <w:t>was its effect on the Senate during the 104</w:t>
      </w:r>
      <w:r w:rsidRPr="00116FAF">
        <w:rPr>
          <w:vertAlign w:val="superscript"/>
        </w:rPr>
        <w:t>th</w:t>
      </w:r>
      <w:r>
        <w:t xml:space="preserve">, and what was its immediate effect on </w:t>
      </w:r>
      <w:r>
        <w:tab/>
        <w:t>Congress and n</w:t>
      </w:r>
      <w:r w:rsidR="00815B57">
        <w:t>ational politics?</w:t>
      </w:r>
      <w:r w:rsidR="006F2CB3">
        <w:t xml:space="preserve"> Finally, to what extent do ‘The Gingrich Senators’ </w:t>
      </w:r>
    </w:p>
    <w:p w:rsidR="0040252C" w:rsidRDefault="006F2CB3" w:rsidP="0040252C">
      <w:r>
        <w:tab/>
        <w:t>explain the revolution</w:t>
      </w:r>
      <w:r w:rsidR="00683ABA">
        <w:t>, its staying power,</w:t>
      </w:r>
      <w:r>
        <w:t xml:space="preserve"> and its long-term impact?</w:t>
      </w:r>
      <w:r w:rsidR="0040252C">
        <w:tab/>
      </w:r>
    </w:p>
    <w:p w:rsidR="0040252C" w:rsidRDefault="0040252C" w:rsidP="0040252C"/>
    <w:p w:rsidR="0040252C" w:rsidRDefault="0040252C" w:rsidP="0040252C"/>
    <w:p w:rsidR="0040252C" w:rsidRDefault="0040252C" w:rsidP="00815B57">
      <w:pPr>
        <w:ind w:left="720"/>
      </w:pPr>
      <w:r>
        <w:t xml:space="preserve">Why did the </w:t>
      </w:r>
      <w:r w:rsidR="00815B57">
        <w:t xml:space="preserve">Republican </w:t>
      </w:r>
      <w:r>
        <w:t>Revolution occur, what was the significance of its occurrence for the theories and perspectives dominant in postwar congressional studies, what were the emerging expectations about the imm</w:t>
      </w:r>
      <w:r w:rsidR="00815B57">
        <w:t xml:space="preserve">ediate governing capacities of </w:t>
      </w:r>
      <w:r>
        <w:t xml:space="preserve">Congress in the wake of the Revolution, and what were the emerging perspectives on its longer-term </w:t>
      </w:r>
      <w:r w:rsidR="00815B57">
        <w:t>processes of change?</w:t>
      </w:r>
    </w:p>
    <w:p w:rsidR="0040252C" w:rsidRDefault="0040252C" w:rsidP="0040252C"/>
    <w:p w:rsidR="0040252C" w:rsidRDefault="0040252C" w:rsidP="0040252C">
      <w:r>
        <w:t>IV. The Politics of Republican Governance</w:t>
      </w:r>
    </w:p>
    <w:p w:rsidR="0040252C" w:rsidRDefault="0040252C" w:rsidP="0040252C"/>
    <w:p w:rsidR="0040252C" w:rsidRDefault="0040252C" w:rsidP="0040252C">
      <w:r>
        <w:t>Congress Reconsidered, 8</w:t>
      </w:r>
      <w:r w:rsidRPr="00CC76D0">
        <w:rPr>
          <w:vertAlign w:val="superscript"/>
        </w:rPr>
        <w:t>th</w:t>
      </w:r>
      <w:r>
        <w:t xml:space="preserve"> edition (2005): </w:t>
      </w:r>
    </w:p>
    <w:p w:rsidR="0040252C" w:rsidRDefault="0040252C" w:rsidP="0040252C">
      <w:r>
        <w:tab/>
        <w:t>***D and O: Prologue</w:t>
      </w:r>
    </w:p>
    <w:p w:rsidR="0040252C" w:rsidRDefault="0040252C" w:rsidP="0040252C">
      <w:pPr>
        <w:ind w:firstLine="720"/>
      </w:pPr>
      <w:r>
        <w:t>**Schickler and Pearson, Ch 9</w:t>
      </w:r>
    </w:p>
    <w:p w:rsidR="0040252C" w:rsidRDefault="0040252C" w:rsidP="0040252C">
      <w:pPr>
        <w:ind w:firstLine="720"/>
      </w:pPr>
      <w:r>
        <w:t>** Evans and Lipinski, Ch 10</w:t>
      </w:r>
    </w:p>
    <w:p w:rsidR="0040252C" w:rsidRDefault="0040252C" w:rsidP="0040252C">
      <w:pPr>
        <w:ind w:firstLine="720"/>
      </w:pPr>
      <w:r>
        <w:t xml:space="preserve">**Aldrich and Rohde, Ch 11 </w:t>
      </w:r>
      <w:r>
        <w:tab/>
      </w:r>
    </w:p>
    <w:p w:rsidR="0040252C" w:rsidRDefault="0040252C" w:rsidP="0040252C">
      <w:pPr>
        <w:ind w:firstLine="720"/>
      </w:pPr>
      <w:r>
        <w:lastRenderedPageBreak/>
        <w:t xml:space="preserve">***Looking Forward; see “Conclusion” in Dodd, Ch 18 (pp. 437-442) </w:t>
      </w:r>
    </w:p>
    <w:p w:rsidR="0040252C" w:rsidRDefault="0040252C" w:rsidP="0040252C">
      <w:pPr>
        <w:ind w:firstLine="720"/>
      </w:pPr>
    </w:p>
    <w:p w:rsidR="0040252C" w:rsidRDefault="0040252C" w:rsidP="0040252C">
      <w:r>
        <w:t>Congress Reconsidered, 9</w:t>
      </w:r>
      <w:r w:rsidRPr="005B7259">
        <w:rPr>
          <w:vertAlign w:val="superscript"/>
        </w:rPr>
        <w:t>th</w:t>
      </w:r>
      <w:r>
        <w:t xml:space="preserve"> edition (2009)</w:t>
      </w:r>
    </w:p>
    <w:p w:rsidR="0040252C" w:rsidRDefault="0040252C" w:rsidP="0040252C">
      <w:r>
        <w:tab/>
        <w:t>***House Politics, D and O, Ch 2, pp. 21-43; and Chapter 5</w:t>
      </w:r>
    </w:p>
    <w:p w:rsidR="0040252C" w:rsidRDefault="0040252C" w:rsidP="0040252C"/>
    <w:p w:rsidR="0040252C" w:rsidRDefault="0040252C" w:rsidP="0040252C">
      <w:r>
        <w:tab/>
      </w:r>
      <w:r>
        <w:rPr>
          <w:u w:val="single"/>
        </w:rPr>
        <w:t>Personal Email 1d</w:t>
      </w:r>
      <w:r>
        <w:t xml:space="preserve">: What were the opportunities and challenges facing Republican </w:t>
      </w:r>
      <w:r>
        <w:tab/>
        <w:t xml:space="preserve">governance in Congress during the first six years of the G.W. Bush Presidency, how and </w:t>
      </w:r>
      <w:r>
        <w:tab/>
        <w:t xml:space="preserve">why did the party succeed and/or fail at address them, and why did the effort come to </w:t>
      </w:r>
      <w:r>
        <w:tab/>
        <w:t xml:space="preserve">such an abrupt and unexpected end in 2006? What are the lessons to be learned about </w:t>
      </w:r>
      <w:r>
        <w:tab/>
        <w:t>politics amid Conditional Party Governme</w:t>
      </w:r>
      <w:r w:rsidR="000648FE">
        <w:t xml:space="preserve">nt from this experience? </w:t>
      </w:r>
    </w:p>
    <w:p w:rsidR="0040252C" w:rsidRDefault="0040252C" w:rsidP="0040252C"/>
    <w:p w:rsidR="0040252C" w:rsidRDefault="0040252C"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FF1306" w:rsidRDefault="00FF1306" w:rsidP="0040252C"/>
    <w:p w:rsidR="007C2889" w:rsidRDefault="007C2889">
      <w:pPr>
        <w:spacing w:after="160" w:line="259" w:lineRule="auto"/>
      </w:pPr>
      <w:r>
        <w:br w:type="page"/>
      </w:r>
    </w:p>
    <w:p w:rsidR="0040252C" w:rsidRPr="00EA161C" w:rsidRDefault="00FF1306" w:rsidP="0040252C">
      <w:pPr>
        <w:rPr>
          <w:b/>
        </w:rPr>
      </w:pPr>
      <w:r w:rsidRPr="00EA161C">
        <w:rPr>
          <w:b/>
        </w:rPr>
        <w:lastRenderedPageBreak/>
        <w:t>Week Twelve:</w:t>
      </w:r>
      <w:r w:rsidR="0040252C" w:rsidRPr="00EA161C">
        <w:rPr>
          <w:b/>
        </w:rPr>
        <w:t xml:space="preserve"> The Democratic Counter-Surge, Economic Upheaval, Quasi-Divided Government</w:t>
      </w:r>
      <w:r w:rsidRPr="00EA161C">
        <w:rPr>
          <w:b/>
        </w:rPr>
        <w:t xml:space="preserve">  and the Trump Phenomenon</w:t>
      </w:r>
      <w:r w:rsidR="00EA161C">
        <w:rPr>
          <w:b/>
        </w:rPr>
        <w:t xml:space="preserve"> March 24</w:t>
      </w:r>
      <w:r w:rsidR="00EA161C" w:rsidRPr="00EA161C">
        <w:rPr>
          <w:b/>
          <w:vertAlign w:val="superscript"/>
        </w:rPr>
        <w:t>th</w:t>
      </w:r>
    </w:p>
    <w:p w:rsidR="0040252C" w:rsidRDefault="0040252C" w:rsidP="0040252C"/>
    <w:p w:rsidR="00D86B53" w:rsidRDefault="00D86B53" w:rsidP="0040252C"/>
    <w:p w:rsidR="00D86B53" w:rsidRDefault="00D86B53" w:rsidP="00D86B53">
      <w:pPr>
        <w:pStyle w:val="ListParagraph"/>
        <w:numPr>
          <w:ilvl w:val="0"/>
          <w:numId w:val="20"/>
        </w:numPr>
      </w:pPr>
      <w:r>
        <w:t>The Democratic Counter-Surge and Economic Upheaval</w:t>
      </w:r>
    </w:p>
    <w:p w:rsidR="0040252C" w:rsidRDefault="0040252C" w:rsidP="0040252C">
      <w:r>
        <w:t>Congress Reconsidered, 9</w:t>
      </w:r>
      <w:r w:rsidRPr="00CD3CB7">
        <w:rPr>
          <w:vertAlign w:val="superscript"/>
        </w:rPr>
        <w:t>th</w:t>
      </w:r>
      <w:r>
        <w:t xml:space="preserve"> edition (2009):</w:t>
      </w:r>
    </w:p>
    <w:p w:rsidR="0040252C" w:rsidRDefault="0040252C" w:rsidP="0040252C">
      <w:r>
        <w:tab/>
        <w:t xml:space="preserve">**The House: Chapter 2, page 35-49; </w:t>
      </w:r>
    </w:p>
    <w:p w:rsidR="0040252C" w:rsidRDefault="0040252C" w:rsidP="0040252C">
      <w:r>
        <w:tab/>
        <w:t>**Pearson and Schickler, Chapter 5</w:t>
      </w:r>
    </w:p>
    <w:p w:rsidR="0040252C" w:rsidRDefault="0040252C" w:rsidP="0040252C">
      <w:r>
        <w:tab/>
        <w:t>**Looking to the Future: D and O: Chapter 18</w:t>
      </w:r>
    </w:p>
    <w:p w:rsidR="0040252C" w:rsidRDefault="0040252C" w:rsidP="0040252C"/>
    <w:p w:rsidR="0040252C" w:rsidRDefault="0040252C" w:rsidP="0040252C">
      <w:r>
        <w:t>Congress Reconsidered, 10</w:t>
      </w:r>
      <w:r w:rsidRPr="00392508">
        <w:rPr>
          <w:vertAlign w:val="superscript"/>
        </w:rPr>
        <w:t>th</w:t>
      </w:r>
      <w:r>
        <w:t xml:space="preserve"> edition (2013)</w:t>
      </w:r>
    </w:p>
    <w:p w:rsidR="0040252C" w:rsidRDefault="0040252C" w:rsidP="0040252C">
      <w:r>
        <w:tab/>
        <w:t>***D+O, Chapter 2, pp 33-58</w:t>
      </w:r>
    </w:p>
    <w:p w:rsidR="0040252C" w:rsidRDefault="0040252C" w:rsidP="0040252C">
      <w:r>
        <w:tab/>
        <w:t xml:space="preserve">***Jacobson, “Partisanship, Money, and Competition: Elections and the Transformation </w:t>
      </w:r>
      <w:r>
        <w:tab/>
      </w:r>
      <w:r>
        <w:tab/>
      </w:r>
      <w:r>
        <w:tab/>
        <w:t>of Congress since the 1970s”, Chapter 5</w:t>
      </w:r>
    </w:p>
    <w:p w:rsidR="0040252C" w:rsidRDefault="0040252C" w:rsidP="0040252C">
      <w:r>
        <w:tab/>
        <w:t>***, Rudder, Ch 14.</w:t>
      </w:r>
    </w:p>
    <w:p w:rsidR="0040252C" w:rsidRDefault="0040252C" w:rsidP="0040252C">
      <w:r>
        <w:tab/>
        <w:t>***D+O, Ch 18</w:t>
      </w:r>
    </w:p>
    <w:p w:rsidR="0040252C" w:rsidRDefault="0040252C" w:rsidP="0040252C"/>
    <w:p w:rsidR="0040252C" w:rsidRDefault="0040252C" w:rsidP="0040252C"/>
    <w:p w:rsidR="0040252C" w:rsidRDefault="0040252C" w:rsidP="00683ABA">
      <w:pPr>
        <w:ind w:left="720"/>
      </w:pPr>
      <w:r>
        <w:t xml:space="preserve">What were the opportunities and challenges facing Democrats with the success of their counter-surge in 2006; how and why did the party succeed and/or fail at addressing them; and why did the effort come to such an abrupt and unexpected end in </w:t>
      </w:r>
    </w:p>
    <w:p w:rsidR="0040252C" w:rsidRDefault="0040252C" w:rsidP="0040252C">
      <w:r>
        <w:tab/>
        <w:t xml:space="preserve">2010? What are the lessons to be learned about politics amid Conditional Party </w:t>
      </w:r>
      <w:r>
        <w:tab/>
        <w:t>Government from the Demo</w:t>
      </w:r>
      <w:r w:rsidR="00683ABA">
        <w:t xml:space="preserve">crats’ experience? </w:t>
      </w:r>
    </w:p>
    <w:p w:rsidR="0040252C" w:rsidRDefault="0040252C" w:rsidP="0040252C"/>
    <w:p w:rsidR="0040252C" w:rsidRDefault="0040252C" w:rsidP="0040252C">
      <w:r>
        <w:t>VI. The Tea Party, the Republican Rebound and the Presidency of Donald Trump</w:t>
      </w:r>
    </w:p>
    <w:p w:rsidR="0040252C" w:rsidRDefault="0040252C" w:rsidP="0040252C"/>
    <w:p w:rsidR="0040252C" w:rsidRDefault="0040252C" w:rsidP="0040252C">
      <w:r>
        <w:tab/>
      </w:r>
    </w:p>
    <w:p w:rsidR="0040252C" w:rsidRDefault="0040252C" w:rsidP="0040252C">
      <w:pPr>
        <w:rPr>
          <w:i/>
        </w:rPr>
      </w:pPr>
      <w:r>
        <w:tab/>
        <w:t xml:space="preserve">***Skocpol and Williamson, </w:t>
      </w:r>
      <w:r w:rsidRPr="00D170DB">
        <w:rPr>
          <w:i/>
        </w:rPr>
        <w:t xml:space="preserve">The Tea Party and the Remaking of Republican </w:t>
      </w:r>
      <w:r w:rsidRPr="00D170DB">
        <w:rPr>
          <w:i/>
        </w:rPr>
        <w:tab/>
      </w:r>
      <w:r w:rsidRPr="00D170DB">
        <w:rPr>
          <w:i/>
        </w:rPr>
        <w:tab/>
      </w:r>
      <w:r w:rsidRPr="00D170DB">
        <w:rPr>
          <w:i/>
        </w:rPr>
        <w:tab/>
      </w:r>
      <w:r w:rsidRPr="00D170DB">
        <w:rPr>
          <w:i/>
        </w:rPr>
        <w:tab/>
        <w:t>Conservativism</w:t>
      </w:r>
    </w:p>
    <w:p w:rsidR="0040252C" w:rsidRDefault="0040252C" w:rsidP="0040252C">
      <w:pPr>
        <w:rPr>
          <w:i/>
        </w:rPr>
      </w:pPr>
    </w:p>
    <w:p w:rsidR="0040252C" w:rsidRDefault="0040252C" w:rsidP="0040252C">
      <w:pPr>
        <w:rPr>
          <w:i/>
        </w:rPr>
      </w:pPr>
      <w:r>
        <w:rPr>
          <w:i/>
        </w:rPr>
        <w:tab/>
        <w:t xml:space="preserve">Congress Reconsidered, </w:t>
      </w:r>
      <w:r w:rsidRPr="00B02CE3">
        <w:t>11</w:t>
      </w:r>
      <w:r w:rsidRPr="00B02CE3">
        <w:rPr>
          <w:vertAlign w:val="superscript"/>
        </w:rPr>
        <w:t>th</w:t>
      </w:r>
      <w:r w:rsidRPr="00B02CE3">
        <w:t xml:space="preserve"> Edition:</w:t>
      </w:r>
    </w:p>
    <w:p w:rsidR="0040252C" w:rsidRDefault="0040252C" w:rsidP="0040252C">
      <w:pPr>
        <w:rPr>
          <w:i/>
        </w:rPr>
      </w:pPr>
    </w:p>
    <w:p w:rsidR="0040252C" w:rsidRDefault="0040252C" w:rsidP="0040252C">
      <w:r>
        <w:rPr>
          <w:i/>
        </w:rPr>
        <w:tab/>
        <w:t>***</w:t>
      </w:r>
      <w:r w:rsidRPr="00B02CE3">
        <w:t xml:space="preserve">Smith and Gamm, </w:t>
      </w:r>
      <w:r>
        <w:t>Ch 7</w:t>
      </w:r>
    </w:p>
    <w:p w:rsidR="0040252C" w:rsidRDefault="0040252C" w:rsidP="0040252C">
      <w:r>
        <w:tab/>
        <w:t>***Aldrich and Rohde, Ch 2</w:t>
      </w:r>
    </w:p>
    <w:p w:rsidR="0040252C" w:rsidRDefault="0040252C" w:rsidP="0040252C">
      <w:r>
        <w:tab/>
        <w:t>**Jacobson, Ch 4</w:t>
      </w:r>
    </w:p>
    <w:p w:rsidR="0040252C" w:rsidRDefault="0040252C" w:rsidP="0040252C">
      <w:r>
        <w:tab/>
        <w:t>**Ragusa, Ch 10</w:t>
      </w:r>
    </w:p>
    <w:p w:rsidR="0040252C" w:rsidRDefault="0040252C" w:rsidP="0040252C">
      <w:r>
        <w:tab/>
        <w:t>**Koger, Ch 13</w:t>
      </w:r>
      <w:r>
        <w:tab/>
      </w:r>
    </w:p>
    <w:p w:rsidR="0040252C" w:rsidRDefault="0040252C" w:rsidP="0040252C">
      <w:r>
        <w:tab/>
        <w:t>***Dodd and Oppenheimer, Ch 18</w:t>
      </w:r>
    </w:p>
    <w:p w:rsidR="0040252C" w:rsidRDefault="0040252C" w:rsidP="0040252C"/>
    <w:p w:rsidR="0040252C" w:rsidRDefault="007C2889" w:rsidP="0040252C">
      <w:r>
        <w:tab/>
        <w:t>What</w:t>
      </w:r>
      <w:r w:rsidR="0040252C">
        <w:t xml:space="preserve"> was the Tea Party movement, what significance has it had for Congress and the subsequent evolution of national partisan politics, and why do you </w:t>
      </w:r>
      <w:r w:rsidR="0040252C">
        <w:tab/>
        <w:t xml:space="preserve">believe Professor Dodd suspected that its occurrence was a sign that national and </w:t>
      </w:r>
      <w:r w:rsidR="0040252C">
        <w:tab/>
        <w:t xml:space="preserve">congressional politics </w:t>
      </w:r>
      <w:r w:rsidR="0040252C">
        <w:tab/>
        <w:t>could be moving into his third stage in party system polarization</w:t>
      </w:r>
      <w:r>
        <w:t xml:space="preserve"> </w:t>
      </w:r>
      <w:r>
        <w:tab/>
        <w:t>and regime change?</w:t>
      </w:r>
    </w:p>
    <w:p w:rsidR="0040252C" w:rsidRDefault="0040252C" w:rsidP="0040252C"/>
    <w:p w:rsidR="0040252C" w:rsidRDefault="007C2889" w:rsidP="0040252C">
      <w:r>
        <w:tab/>
      </w:r>
      <w:r w:rsidR="0040252C">
        <w:t xml:space="preserve">How and why did politics change in Congress, from the 2010 </w:t>
      </w:r>
      <w:r w:rsidR="0040252C">
        <w:tab/>
        <w:t>elections to the present, why, and with what im</w:t>
      </w:r>
      <w:r>
        <w:t>plications?</w:t>
      </w:r>
    </w:p>
    <w:p w:rsidR="0040252C" w:rsidRDefault="0040252C" w:rsidP="0040252C"/>
    <w:p w:rsidR="0040252C" w:rsidRDefault="0040252C" w:rsidP="0040252C">
      <w:r>
        <w:tab/>
        <w:t xml:space="preserve">Personal email 1h: What do you see as the significance of the election of Donald Trump </w:t>
      </w:r>
      <w:r>
        <w:tab/>
        <w:t xml:space="preserve">as president, for our understanding of contemporary national and congressional politics, </w:t>
      </w:r>
      <w:r>
        <w:tab/>
        <w:t xml:space="preserve">and what three or so major alternative directions do you see as likely to characterize his </w:t>
      </w:r>
      <w:r>
        <w:tab/>
        <w:t>presidency and its effect on the future of Congress and the</w:t>
      </w:r>
      <w:r w:rsidR="007C2889">
        <w:t xml:space="preserve"> nation? </w:t>
      </w:r>
      <w:r w:rsidR="007C2889">
        <w:tab/>
        <w:t>Why?</w:t>
      </w:r>
    </w:p>
    <w:p w:rsidR="007C2889" w:rsidRPr="00B02CE3" w:rsidRDefault="007C2889" w:rsidP="0040252C"/>
    <w:p w:rsidR="0040252C" w:rsidRDefault="0040252C" w:rsidP="0040252C">
      <w:r>
        <w:t>VII. Assessments, Explanations and Historical Perspectives</w:t>
      </w:r>
    </w:p>
    <w:p w:rsidR="0040252C" w:rsidRDefault="0040252C" w:rsidP="0040252C"/>
    <w:p w:rsidR="0040252C" w:rsidRPr="00CD36C3" w:rsidRDefault="0040252C" w:rsidP="0040252C">
      <w:pPr>
        <w:rPr>
          <w:i/>
        </w:rPr>
      </w:pPr>
      <w:r>
        <w:t xml:space="preserve">**Seth McKee, </w:t>
      </w:r>
      <w:r w:rsidRPr="00CD36C3">
        <w:rPr>
          <w:i/>
        </w:rPr>
        <w:t>Republican Ascendancy in Southern US House Elections</w:t>
      </w:r>
    </w:p>
    <w:p w:rsidR="0040252C" w:rsidRDefault="0040252C" w:rsidP="0040252C">
      <w:r>
        <w:t xml:space="preserve">**Sean Theriault, </w:t>
      </w:r>
      <w:r w:rsidRPr="004D6F45">
        <w:rPr>
          <w:i/>
        </w:rPr>
        <w:t>Party Polarization in Congress</w:t>
      </w:r>
    </w:p>
    <w:p w:rsidR="0040252C" w:rsidRDefault="0040252C" w:rsidP="0040252C">
      <w:r>
        <w:t>**Keith Bentele and Erin O’Brien, “Jim Crow 2.0? Why States Consider and Adopt Restrictive</w:t>
      </w:r>
    </w:p>
    <w:p w:rsidR="0040252C" w:rsidRDefault="0040252C" w:rsidP="0040252C">
      <w:r>
        <w:tab/>
        <w:t xml:space="preserve">Voter Access Policies.” </w:t>
      </w:r>
      <w:r w:rsidRPr="004D6F45">
        <w:rPr>
          <w:i/>
        </w:rPr>
        <w:t>Perspectives on Politics</w:t>
      </w:r>
      <w:r>
        <w:t>, December 2013, Vol 11/#4,pp 1088-</w:t>
      </w:r>
      <w:r>
        <w:tab/>
        <w:t>1116</w:t>
      </w:r>
    </w:p>
    <w:p w:rsidR="0040252C" w:rsidRDefault="0040252C" w:rsidP="0040252C">
      <w:r>
        <w:t xml:space="preserve">**Cooper, Ch 15, </w:t>
      </w:r>
      <w:r w:rsidRPr="00A30D16">
        <w:rPr>
          <w:i/>
        </w:rPr>
        <w:t>Congress Reconsidered</w:t>
      </w:r>
      <w:r>
        <w:t xml:space="preserve"> 11</w:t>
      </w:r>
      <w:r w:rsidRPr="00A30D16">
        <w:rPr>
          <w:vertAlign w:val="superscript"/>
        </w:rPr>
        <w:t>th</w:t>
      </w:r>
      <w:r>
        <w:t xml:space="preserve"> edition.</w:t>
      </w:r>
    </w:p>
    <w:p w:rsidR="0040252C" w:rsidRDefault="0040252C" w:rsidP="0040252C"/>
    <w:p w:rsidR="0040252C" w:rsidRDefault="0040252C" w:rsidP="0040252C">
      <w:r w:rsidRPr="00CD36C3">
        <w:rPr>
          <w:b/>
          <w:u w:val="single"/>
        </w:rPr>
        <w:t>Collective Email Questions</w:t>
      </w:r>
      <w:r>
        <w:t>: Each student is assigned one of the following:</w:t>
      </w:r>
    </w:p>
    <w:p w:rsidR="0040252C" w:rsidRDefault="0040252C" w:rsidP="0040252C"/>
    <w:p w:rsidR="0040252C" w:rsidRDefault="0040252C" w:rsidP="0040252C">
      <w:pPr>
        <w:ind w:left="720"/>
      </w:pPr>
      <w:r>
        <w:t>How and why did Republicans gain ascendancy in Southern House elections over the past several decades; consider how this compares to or contrasts with characteristics of Southern politics  discussed by Key, Gibson, and others, during the long period of a Solid Democratic South, prior to the Voting Rights Act of 1965; assess the longer-term staying-power and political significance to be attributed to this recent Southern GOP ascendancy, and then, finally, consider whether, how and why issues of ‘subnational authoritarianism’ historically associated with the American South could be returning there and also spreading elsewhere in the nation, based on the analysis o</w:t>
      </w:r>
      <w:r w:rsidR="007C2889">
        <w:t>f Bentele and O’Brien.</w:t>
      </w:r>
    </w:p>
    <w:p w:rsidR="0040252C" w:rsidRDefault="0040252C" w:rsidP="0040252C"/>
    <w:p w:rsidR="0040252C" w:rsidRDefault="0040252C" w:rsidP="0040252C">
      <w:pPr>
        <w:ind w:left="720"/>
      </w:pPr>
      <w:r>
        <w:t>From a broad perspective, how and why does Theriault believe that party polarization emerged over the past several decades in Congress, what were the institutional factors in Congress enabling polarization to generate considerable policy deadlock, and what are the implications of his overall arguments for the future of party polarization and conditional party governance, looking to the next twenty years or so? Under what conditions should polarization continue and under what conditions should it recede, and wi</w:t>
      </w:r>
      <w:r w:rsidR="007C2889">
        <w:t>th what implications?</w:t>
      </w:r>
    </w:p>
    <w:p w:rsidR="0040252C" w:rsidRDefault="0040252C" w:rsidP="0040252C"/>
    <w:p w:rsidR="0040252C" w:rsidRDefault="0040252C" w:rsidP="0040252C">
      <w:pPr>
        <w:ind w:left="720"/>
      </w:pPr>
      <w:r>
        <w:t>How and why did Cooper (2017) see the operation and role of Congress changing across the 20</w:t>
      </w:r>
      <w:r w:rsidRPr="008F6568">
        <w:rPr>
          <w:vertAlign w:val="superscript"/>
        </w:rPr>
        <w:t>th</w:t>
      </w:r>
      <w:r>
        <w:t xml:space="preserve"> century, how does the experience of the past twenty years or so fit with, reinforce or challenge his interpretation; how might the Trump election and presidency fit with, reinforce or challenge his interpretation; and, finally, what implications does his argument have for how we assess Congress, the Presidency and our national politics in the current historical moment? What is your overall assessment of Cooper’s arguments for Congress, moving forward across the 21</w:t>
      </w:r>
      <w:r w:rsidRPr="00FB5B1C">
        <w:rPr>
          <w:vertAlign w:val="superscript"/>
        </w:rPr>
        <w:t>st</w:t>
      </w:r>
      <w:r w:rsidR="007C2889">
        <w:t xml:space="preserve"> century?</w:t>
      </w:r>
    </w:p>
    <w:p w:rsidR="0040252C" w:rsidRDefault="0040252C" w:rsidP="0040252C">
      <w:pPr>
        <w:ind w:left="720"/>
      </w:pPr>
    </w:p>
    <w:p w:rsidR="0040252C" w:rsidRDefault="0040252C" w:rsidP="0040252C">
      <w:r>
        <w:tab/>
        <w:t xml:space="preserve">Taking them together, what do the emergence of the Congressional Tea Party (and its subsequent off-shoots) and the Trump Presidency tell us about the state of contemporary national politics, the challenges Congress is likely to face moving forward, the potential for realignment </w:t>
      </w:r>
      <w:r>
        <w:lastRenderedPageBreak/>
        <w:t xml:space="preserve">or fundamental alternations in our national electoral and popular politics, and the likely trajectory of congressional politics, its policy </w:t>
      </w:r>
      <w:r>
        <w:tab/>
        <w:t>agenda and its</w:t>
      </w:r>
      <w:r>
        <w:tab/>
        <w:t xml:space="preserve">regime structure moving </w:t>
      </w:r>
      <w:r w:rsidR="007C2889">
        <w:t xml:space="preserve">forward? </w:t>
      </w:r>
    </w:p>
    <w:p w:rsidR="000D2316" w:rsidRDefault="000D2316" w:rsidP="0040252C"/>
    <w:p w:rsidR="0040252C" w:rsidRDefault="00725562" w:rsidP="0040252C">
      <w:r w:rsidRPr="00E93B74">
        <w:rPr>
          <w:b/>
        </w:rPr>
        <w:t>Week Thirteen: No Class: Students work on Final Paper</w:t>
      </w:r>
      <w:r w:rsidR="000D2316">
        <w:t xml:space="preserve">  </w:t>
      </w:r>
    </w:p>
    <w:p w:rsidR="00725562" w:rsidRDefault="00725562" w:rsidP="0040252C"/>
    <w:p w:rsidR="00725562" w:rsidRDefault="00725562" w:rsidP="00725562">
      <w:r w:rsidRPr="00E93B74">
        <w:rPr>
          <w:b/>
        </w:rPr>
        <w:t>Week Fourteen: Making Sense of Postwar Congressional Change: The Polarization Puzzle</w:t>
      </w:r>
    </w:p>
    <w:p w:rsidR="00725562" w:rsidRDefault="00725562" w:rsidP="00725562"/>
    <w:p w:rsidR="00725562" w:rsidRDefault="00725562" w:rsidP="00725562">
      <w:pPr>
        <w:rPr>
          <w:i/>
        </w:rPr>
      </w:pPr>
      <w:r>
        <w:t xml:space="preserve">Read all of **McCarty, Poole and Rosenthal, </w:t>
      </w:r>
      <w:r w:rsidRPr="00AD7BB8">
        <w:rPr>
          <w:i/>
        </w:rPr>
        <w:t>Polarized America</w:t>
      </w:r>
    </w:p>
    <w:p w:rsidR="00725562" w:rsidRDefault="00725562" w:rsidP="00725562">
      <w:r>
        <w:rPr>
          <w:i/>
        </w:rPr>
        <w:t>Also Read Poole essay again.</w:t>
      </w:r>
    </w:p>
    <w:p w:rsidR="0040252C" w:rsidRDefault="0040252C" w:rsidP="0040252C"/>
    <w:p w:rsidR="00725562" w:rsidRDefault="00725562" w:rsidP="00725562">
      <w:r w:rsidRPr="00E93B74">
        <w:rPr>
          <w:b/>
        </w:rPr>
        <w:t>Week Fifteen: Legitimation Crisis American-Style</w:t>
      </w:r>
      <w:r w:rsidR="00683ABA" w:rsidRPr="00E93B74">
        <w:rPr>
          <w:b/>
        </w:rPr>
        <w:t>:</w:t>
      </w:r>
      <w:r w:rsidRPr="00E93B74">
        <w:rPr>
          <w:b/>
        </w:rPr>
        <w:t xml:space="preserve"> Understanding the Long-term Backlash toward Liberal Congressional Activism and Agenda Expansion</w:t>
      </w:r>
      <w:r>
        <w:t xml:space="preserve"> </w:t>
      </w:r>
    </w:p>
    <w:p w:rsidR="00725562" w:rsidRDefault="00725562" w:rsidP="00725562"/>
    <w:p w:rsidR="00725562" w:rsidRDefault="00725562" w:rsidP="00725562">
      <w:pPr>
        <w:ind w:left="720"/>
      </w:pPr>
      <w:r>
        <w:t xml:space="preserve">Dodd, “Congress, the Constitution, and the Crisis of Legitimation, </w:t>
      </w:r>
      <w:r w:rsidRPr="00B35DA7">
        <w:rPr>
          <w:i/>
        </w:rPr>
        <w:t>Congress Reconsidered</w:t>
      </w:r>
      <w:r>
        <w:t>,” 1981.</w:t>
      </w:r>
    </w:p>
    <w:p w:rsidR="00725562" w:rsidRDefault="00725562" w:rsidP="00725562"/>
    <w:p w:rsidR="00725562" w:rsidRDefault="00725562" w:rsidP="00725562">
      <w:pPr>
        <w:ind w:left="720"/>
      </w:pPr>
      <w:r>
        <w:t xml:space="preserve">Bryan D. Jones, Sean M. Theriault, and Michelle Whyman, 2019, </w:t>
      </w:r>
      <w:r w:rsidRPr="00B35DA7">
        <w:rPr>
          <w:i/>
        </w:rPr>
        <w:t xml:space="preserve">The Great Broadening: How </w:t>
      </w:r>
      <w:r>
        <w:rPr>
          <w:i/>
        </w:rPr>
        <w:t xml:space="preserve">the Vast Expansion of the </w:t>
      </w:r>
      <w:r w:rsidRPr="00B35DA7">
        <w:rPr>
          <w:i/>
        </w:rPr>
        <w:t>PolicyMaking Agenda Transformed American Politics</w:t>
      </w:r>
      <w:r w:rsidR="00683ABA">
        <w:t>. Read Selected Chapters</w:t>
      </w:r>
    </w:p>
    <w:p w:rsidR="0040252C" w:rsidRDefault="0040252C" w:rsidP="0040252C"/>
    <w:p w:rsidR="00725562" w:rsidRPr="00E93B74" w:rsidRDefault="00725562" w:rsidP="00725562">
      <w:pPr>
        <w:rPr>
          <w:b/>
        </w:rPr>
      </w:pPr>
      <w:r w:rsidRPr="00E93B74">
        <w:rPr>
          <w:b/>
        </w:rPr>
        <w:t xml:space="preserve">Week Sixteen: Explaining the Long-term Cyclical Dynamic of Congress: A Theoretical </w:t>
      </w:r>
    </w:p>
    <w:p w:rsidR="00725562" w:rsidRDefault="00725562" w:rsidP="00725562">
      <w:r w:rsidRPr="00E93B74">
        <w:rPr>
          <w:b/>
        </w:rPr>
        <w:tab/>
        <w:t>Interpretation</w:t>
      </w:r>
    </w:p>
    <w:p w:rsidR="00725562" w:rsidRDefault="00725562" w:rsidP="00725562"/>
    <w:p w:rsidR="00725562" w:rsidRDefault="00725562" w:rsidP="00725562">
      <w:r>
        <w:tab/>
        <w:t xml:space="preserve">Anthony Downs, </w:t>
      </w:r>
      <w:r w:rsidRPr="00B35DA7">
        <w:rPr>
          <w:i/>
        </w:rPr>
        <w:t>An Economic Theory of Democracy</w:t>
      </w:r>
      <w:r>
        <w:rPr>
          <w:i/>
        </w:rPr>
        <w:t>: At least Chapters 1-4 and 8</w:t>
      </w:r>
    </w:p>
    <w:p w:rsidR="00725562" w:rsidRDefault="00725562" w:rsidP="00725562"/>
    <w:p w:rsidR="00725562" w:rsidRDefault="00725562" w:rsidP="00725562">
      <w:pPr>
        <w:ind w:left="720"/>
      </w:pPr>
      <w:r>
        <w:t>Dodd, “Congress in a Downsian World: Polarization Cycles and Regime Change. “</w:t>
      </w:r>
    </w:p>
    <w:p w:rsidR="0040252C" w:rsidRDefault="00725562" w:rsidP="00725562">
      <w:r w:rsidRPr="00B35DA7">
        <w:rPr>
          <w:i/>
        </w:rPr>
        <w:t>Journal</w:t>
      </w:r>
      <w:r>
        <w:rPr>
          <w:i/>
        </w:rPr>
        <w:t xml:space="preserve"> </w:t>
      </w:r>
      <w:r w:rsidRPr="00B35DA7">
        <w:rPr>
          <w:i/>
        </w:rPr>
        <w:t xml:space="preserve">of Politics </w:t>
      </w:r>
      <w:r>
        <w:t>77 (February 2015): 311-23.</w:t>
      </w:r>
    </w:p>
    <w:p w:rsidR="0040252C" w:rsidRDefault="0040252C" w:rsidP="0040252C"/>
    <w:p w:rsidR="0040252C" w:rsidRDefault="0040252C" w:rsidP="0040252C"/>
    <w:p w:rsidR="0040252C" w:rsidRDefault="0040252C" w:rsidP="0040252C"/>
    <w:p w:rsidR="0040252C" w:rsidRDefault="0040252C" w:rsidP="0040252C"/>
    <w:sectPr w:rsidR="0040252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12C2" w:rsidRDefault="000512C2" w:rsidP="00D5421D">
      <w:r>
        <w:separator/>
      </w:r>
    </w:p>
  </w:endnote>
  <w:endnote w:type="continuationSeparator" w:id="0">
    <w:p w:rsidR="000512C2" w:rsidRDefault="000512C2" w:rsidP="00D54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12C2" w:rsidRDefault="000512C2" w:rsidP="00D5421D">
      <w:r>
        <w:separator/>
      </w:r>
    </w:p>
  </w:footnote>
  <w:footnote w:type="continuationSeparator" w:id="0">
    <w:p w:rsidR="000512C2" w:rsidRDefault="000512C2" w:rsidP="00D542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7A0B"/>
    <w:multiLevelType w:val="hybridMultilevel"/>
    <w:tmpl w:val="15FE2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A2517"/>
    <w:multiLevelType w:val="hybridMultilevel"/>
    <w:tmpl w:val="82C8CC3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E0090"/>
    <w:multiLevelType w:val="hybridMultilevel"/>
    <w:tmpl w:val="4E348A16"/>
    <w:lvl w:ilvl="0" w:tplc="71BA7BAE">
      <w:start w:val="1"/>
      <w:numFmt w:val="upperLetter"/>
      <w:lvlText w:val="%1."/>
      <w:lvlJc w:val="left"/>
      <w:pPr>
        <w:ind w:left="720" w:hanging="360"/>
      </w:pPr>
      <w:rPr>
        <w:rFonts w:hint="default"/>
        <w:b w:val="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BD44DC"/>
    <w:multiLevelType w:val="hybridMultilevel"/>
    <w:tmpl w:val="374E32B4"/>
    <w:lvl w:ilvl="0" w:tplc="BC7A3A6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427517F"/>
    <w:multiLevelType w:val="hybridMultilevel"/>
    <w:tmpl w:val="C5FAADFE"/>
    <w:lvl w:ilvl="0" w:tplc="D9A4F5D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69E6123"/>
    <w:multiLevelType w:val="hybridMultilevel"/>
    <w:tmpl w:val="653AC92A"/>
    <w:lvl w:ilvl="0" w:tplc="D3F6FF8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246D9B"/>
    <w:multiLevelType w:val="hybridMultilevel"/>
    <w:tmpl w:val="D2800B5A"/>
    <w:lvl w:ilvl="0" w:tplc="B4E8A2E0">
      <w:start w:val="1"/>
      <w:numFmt w:val="lowerLetter"/>
      <w:lvlText w:val="%1."/>
      <w:lvlJc w:val="left"/>
      <w:pPr>
        <w:ind w:left="2100" w:hanging="36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7" w15:restartNumberingAfterBreak="0">
    <w:nsid w:val="185A5F7A"/>
    <w:multiLevelType w:val="hybridMultilevel"/>
    <w:tmpl w:val="5E8804BA"/>
    <w:lvl w:ilvl="0" w:tplc="96E458A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2C0E75"/>
    <w:multiLevelType w:val="hybridMultilevel"/>
    <w:tmpl w:val="87BCC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5C514E"/>
    <w:multiLevelType w:val="hybridMultilevel"/>
    <w:tmpl w:val="25741F7A"/>
    <w:lvl w:ilvl="0" w:tplc="9FF892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C14651"/>
    <w:multiLevelType w:val="hybridMultilevel"/>
    <w:tmpl w:val="74FE93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5611FA"/>
    <w:multiLevelType w:val="hybridMultilevel"/>
    <w:tmpl w:val="2FC851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9E4F90"/>
    <w:multiLevelType w:val="hybridMultilevel"/>
    <w:tmpl w:val="34DE80A6"/>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F43789"/>
    <w:multiLevelType w:val="hybridMultilevel"/>
    <w:tmpl w:val="8B6C4B26"/>
    <w:lvl w:ilvl="0" w:tplc="C95C5B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4C5454"/>
    <w:multiLevelType w:val="hybridMultilevel"/>
    <w:tmpl w:val="B254F4DA"/>
    <w:lvl w:ilvl="0" w:tplc="E8189E34">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5" w15:restartNumberingAfterBreak="0">
    <w:nsid w:val="5B1325B1"/>
    <w:multiLevelType w:val="hybridMultilevel"/>
    <w:tmpl w:val="B37E70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426B95"/>
    <w:multiLevelType w:val="hybridMultilevel"/>
    <w:tmpl w:val="3086EB82"/>
    <w:lvl w:ilvl="0" w:tplc="D42665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563E86"/>
    <w:multiLevelType w:val="hybridMultilevel"/>
    <w:tmpl w:val="887C793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86399"/>
    <w:multiLevelType w:val="hybridMultilevel"/>
    <w:tmpl w:val="3FA8713A"/>
    <w:lvl w:ilvl="0" w:tplc="04090001">
      <w:numFmt w:val="bullet"/>
      <w:lvlText w:val=""/>
      <w:lvlJc w:val="left"/>
      <w:pPr>
        <w:ind w:left="72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656E70E6"/>
    <w:multiLevelType w:val="hybridMultilevel"/>
    <w:tmpl w:val="A74A2FEC"/>
    <w:lvl w:ilvl="0" w:tplc="EE76C568">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3E39E4"/>
    <w:multiLevelType w:val="hybridMultilevel"/>
    <w:tmpl w:val="6082DFC2"/>
    <w:lvl w:ilvl="0" w:tplc="3DE859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F984D9A"/>
    <w:multiLevelType w:val="hybridMultilevel"/>
    <w:tmpl w:val="65EEBB74"/>
    <w:lvl w:ilvl="0" w:tplc="A1EA0CF4">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17"/>
  </w:num>
  <w:num w:numId="4">
    <w:abstractNumId w:val="12"/>
  </w:num>
  <w:num w:numId="5">
    <w:abstractNumId w:val="0"/>
  </w:num>
  <w:num w:numId="6">
    <w:abstractNumId w:val="8"/>
  </w:num>
  <w:num w:numId="7">
    <w:abstractNumId w:val="16"/>
  </w:num>
  <w:num w:numId="8">
    <w:abstractNumId w:val="13"/>
  </w:num>
  <w:num w:numId="9">
    <w:abstractNumId w:val="19"/>
  </w:num>
  <w:num w:numId="10">
    <w:abstractNumId w:val="9"/>
  </w:num>
  <w:num w:numId="11">
    <w:abstractNumId w:val="5"/>
  </w:num>
  <w:num w:numId="12">
    <w:abstractNumId w:val="21"/>
  </w:num>
  <w:num w:numId="13">
    <w:abstractNumId w:val="4"/>
  </w:num>
  <w:num w:numId="14">
    <w:abstractNumId w:val="6"/>
  </w:num>
  <w:num w:numId="15">
    <w:abstractNumId w:val="11"/>
  </w:num>
  <w:num w:numId="16">
    <w:abstractNumId w:val="14"/>
  </w:num>
  <w:num w:numId="17">
    <w:abstractNumId w:val="2"/>
  </w:num>
  <w:num w:numId="18">
    <w:abstractNumId w:val="7"/>
  </w:num>
  <w:num w:numId="19">
    <w:abstractNumId w:val="15"/>
  </w:num>
  <w:num w:numId="20">
    <w:abstractNumId w:val="10"/>
  </w:num>
  <w:num w:numId="21">
    <w:abstractNumId w:val="3"/>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048"/>
    <w:rsid w:val="000316F1"/>
    <w:rsid w:val="000512C2"/>
    <w:rsid w:val="0006031D"/>
    <w:rsid w:val="00061396"/>
    <w:rsid w:val="0006270D"/>
    <w:rsid w:val="0006364C"/>
    <w:rsid w:val="000648FE"/>
    <w:rsid w:val="00077596"/>
    <w:rsid w:val="0008354A"/>
    <w:rsid w:val="000A2706"/>
    <w:rsid w:val="000A4BA4"/>
    <w:rsid w:val="000B3839"/>
    <w:rsid w:val="000D2316"/>
    <w:rsid w:val="001157DD"/>
    <w:rsid w:val="00115B3A"/>
    <w:rsid w:val="001364B6"/>
    <w:rsid w:val="00136EE5"/>
    <w:rsid w:val="00175776"/>
    <w:rsid w:val="00181F18"/>
    <w:rsid w:val="00184166"/>
    <w:rsid w:val="00193866"/>
    <w:rsid w:val="001C4668"/>
    <w:rsid w:val="001E59BD"/>
    <w:rsid w:val="00237B59"/>
    <w:rsid w:val="0024694C"/>
    <w:rsid w:val="0025462E"/>
    <w:rsid w:val="002601C6"/>
    <w:rsid w:val="00260FE2"/>
    <w:rsid w:val="00263C86"/>
    <w:rsid w:val="002D3783"/>
    <w:rsid w:val="002D37AD"/>
    <w:rsid w:val="002D425F"/>
    <w:rsid w:val="002F2CA2"/>
    <w:rsid w:val="00352B90"/>
    <w:rsid w:val="00357DAD"/>
    <w:rsid w:val="0036747B"/>
    <w:rsid w:val="003A0D74"/>
    <w:rsid w:val="003C6462"/>
    <w:rsid w:val="003E2150"/>
    <w:rsid w:val="003E35D5"/>
    <w:rsid w:val="003E5278"/>
    <w:rsid w:val="003F32BD"/>
    <w:rsid w:val="003F5298"/>
    <w:rsid w:val="003F56A7"/>
    <w:rsid w:val="003F72ED"/>
    <w:rsid w:val="0040252C"/>
    <w:rsid w:val="00445864"/>
    <w:rsid w:val="004676FF"/>
    <w:rsid w:val="004B6C2A"/>
    <w:rsid w:val="004F7221"/>
    <w:rsid w:val="00505339"/>
    <w:rsid w:val="005446BA"/>
    <w:rsid w:val="00566D80"/>
    <w:rsid w:val="00576B8F"/>
    <w:rsid w:val="00597284"/>
    <w:rsid w:val="005A367B"/>
    <w:rsid w:val="0060204F"/>
    <w:rsid w:val="00610E38"/>
    <w:rsid w:val="006241C4"/>
    <w:rsid w:val="0065121A"/>
    <w:rsid w:val="006828AD"/>
    <w:rsid w:val="00683ABA"/>
    <w:rsid w:val="00691169"/>
    <w:rsid w:val="00696A4C"/>
    <w:rsid w:val="006A71B0"/>
    <w:rsid w:val="006F2CB3"/>
    <w:rsid w:val="00725562"/>
    <w:rsid w:val="00742A77"/>
    <w:rsid w:val="0078068D"/>
    <w:rsid w:val="00794841"/>
    <w:rsid w:val="00796086"/>
    <w:rsid w:val="007C0021"/>
    <w:rsid w:val="007C2889"/>
    <w:rsid w:val="007F426A"/>
    <w:rsid w:val="00815B57"/>
    <w:rsid w:val="00836E2A"/>
    <w:rsid w:val="00841048"/>
    <w:rsid w:val="00844FA9"/>
    <w:rsid w:val="00851535"/>
    <w:rsid w:val="00851F64"/>
    <w:rsid w:val="0085297A"/>
    <w:rsid w:val="0088096E"/>
    <w:rsid w:val="008D0719"/>
    <w:rsid w:val="00916F4E"/>
    <w:rsid w:val="009507E6"/>
    <w:rsid w:val="00953288"/>
    <w:rsid w:val="00997EA1"/>
    <w:rsid w:val="009C020C"/>
    <w:rsid w:val="009E064A"/>
    <w:rsid w:val="009E2032"/>
    <w:rsid w:val="00A13582"/>
    <w:rsid w:val="00A15828"/>
    <w:rsid w:val="00A555C2"/>
    <w:rsid w:val="00A724F1"/>
    <w:rsid w:val="00AC0C7F"/>
    <w:rsid w:val="00AC3DF4"/>
    <w:rsid w:val="00AD5F2F"/>
    <w:rsid w:val="00B077AA"/>
    <w:rsid w:val="00B12923"/>
    <w:rsid w:val="00B35DA7"/>
    <w:rsid w:val="00B36623"/>
    <w:rsid w:val="00B65120"/>
    <w:rsid w:val="00B9141E"/>
    <w:rsid w:val="00B940E1"/>
    <w:rsid w:val="00BA5B30"/>
    <w:rsid w:val="00BC196D"/>
    <w:rsid w:val="00BC7E1F"/>
    <w:rsid w:val="00BE2489"/>
    <w:rsid w:val="00C00A46"/>
    <w:rsid w:val="00C4722B"/>
    <w:rsid w:val="00C72C67"/>
    <w:rsid w:val="00C8410D"/>
    <w:rsid w:val="00CC56BF"/>
    <w:rsid w:val="00CE3104"/>
    <w:rsid w:val="00D102C6"/>
    <w:rsid w:val="00D30DF8"/>
    <w:rsid w:val="00D371D5"/>
    <w:rsid w:val="00D4358E"/>
    <w:rsid w:val="00D46E09"/>
    <w:rsid w:val="00D46F75"/>
    <w:rsid w:val="00D5421D"/>
    <w:rsid w:val="00D7754A"/>
    <w:rsid w:val="00D86B53"/>
    <w:rsid w:val="00D92AFD"/>
    <w:rsid w:val="00DA0975"/>
    <w:rsid w:val="00DA530E"/>
    <w:rsid w:val="00DD79CE"/>
    <w:rsid w:val="00E11D80"/>
    <w:rsid w:val="00E133F3"/>
    <w:rsid w:val="00E55A36"/>
    <w:rsid w:val="00E93B74"/>
    <w:rsid w:val="00E96EBB"/>
    <w:rsid w:val="00EA161C"/>
    <w:rsid w:val="00EB4445"/>
    <w:rsid w:val="00EF0795"/>
    <w:rsid w:val="00F327F0"/>
    <w:rsid w:val="00F3680B"/>
    <w:rsid w:val="00F45986"/>
    <w:rsid w:val="00F46E3C"/>
    <w:rsid w:val="00F54DBA"/>
    <w:rsid w:val="00F96326"/>
    <w:rsid w:val="00FA5005"/>
    <w:rsid w:val="00FB1F76"/>
    <w:rsid w:val="00FB5EF0"/>
    <w:rsid w:val="00FE6AC6"/>
    <w:rsid w:val="00FF1306"/>
    <w:rsid w:val="00FF52BE"/>
    <w:rsid w:val="00FF5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2ECCAA-34A1-49E6-A2FF-60FACCCCB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1048"/>
    <w:pPr>
      <w:spacing w:after="0" w:line="240" w:lineRule="auto"/>
    </w:pPr>
    <w:rPr>
      <w:rFonts w:ascii="Times New Roman" w:eastAsia="Times New Roman" w:hAnsi="Times New Roman" w:cs="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1048"/>
    <w:pPr>
      <w:ind w:left="720"/>
      <w:contextualSpacing/>
    </w:pPr>
  </w:style>
  <w:style w:type="paragraph" w:styleId="BalloonText">
    <w:name w:val="Balloon Text"/>
    <w:basedOn w:val="Normal"/>
    <w:link w:val="BalloonTextChar"/>
    <w:uiPriority w:val="99"/>
    <w:semiHidden/>
    <w:unhideWhenUsed/>
    <w:rsid w:val="0084104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1048"/>
    <w:rPr>
      <w:rFonts w:ascii="Segoe UI" w:eastAsia="Times New Roman" w:hAnsi="Segoe UI" w:cs="Segoe UI"/>
      <w:color w:val="000000"/>
      <w:sz w:val="18"/>
      <w:szCs w:val="18"/>
    </w:rPr>
  </w:style>
  <w:style w:type="character" w:customStyle="1" w:styleId="apple-converted-space">
    <w:name w:val="apple-converted-space"/>
    <w:basedOn w:val="DefaultParagraphFont"/>
    <w:rsid w:val="00841048"/>
  </w:style>
  <w:style w:type="paragraph" w:styleId="Header">
    <w:name w:val="header"/>
    <w:basedOn w:val="Normal"/>
    <w:link w:val="HeaderChar"/>
    <w:uiPriority w:val="99"/>
    <w:unhideWhenUsed/>
    <w:rsid w:val="00841048"/>
    <w:pPr>
      <w:tabs>
        <w:tab w:val="center" w:pos="4680"/>
        <w:tab w:val="right" w:pos="9360"/>
      </w:tabs>
    </w:pPr>
  </w:style>
  <w:style w:type="character" w:customStyle="1" w:styleId="HeaderChar">
    <w:name w:val="Header Char"/>
    <w:basedOn w:val="DefaultParagraphFont"/>
    <w:link w:val="Header"/>
    <w:uiPriority w:val="99"/>
    <w:rsid w:val="00841048"/>
    <w:rPr>
      <w:rFonts w:ascii="Times New Roman" w:eastAsia="Times New Roman" w:hAnsi="Times New Roman" w:cs="Times New Roman"/>
      <w:color w:val="000000"/>
      <w:sz w:val="24"/>
      <w:szCs w:val="24"/>
    </w:rPr>
  </w:style>
  <w:style w:type="paragraph" w:styleId="Footer">
    <w:name w:val="footer"/>
    <w:basedOn w:val="Normal"/>
    <w:link w:val="FooterChar"/>
    <w:uiPriority w:val="99"/>
    <w:unhideWhenUsed/>
    <w:rsid w:val="00841048"/>
    <w:pPr>
      <w:tabs>
        <w:tab w:val="center" w:pos="4680"/>
        <w:tab w:val="right" w:pos="9360"/>
      </w:tabs>
    </w:pPr>
  </w:style>
  <w:style w:type="character" w:customStyle="1" w:styleId="FooterChar">
    <w:name w:val="Footer Char"/>
    <w:basedOn w:val="DefaultParagraphFont"/>
    <w:link w:val="Footer"/>
    <w:uiPriority w:val="99"/>
    <w:rsid w:val="00841048"/>
    <w:rPr>
      <w:rFonts w:ascii="Times New Roman" w:eastAsia="Times New Roman" w:hAnsi="Times New Roman" w:cs="Times New Roman"/>
      <w:color w:val="000000"/>
      <w:sz w:val="24"/>
      <w:szCs w:val="24"/>
    </w:rPr>
  </w:style>
  <w:style w:type="character" w:styleId="Hyperlink">
    <w:name w:val="Hyperlink"/>
    <w:basedOn w:val="DefaultParagraphFont"/>
    <w:uiPriority w:val="99"/>
    <w:semiHidden/>
    <w:unhideWhenUsed/>
    <w:rsid w:val="008410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4F0BC1-139A-487C-A5DF-09D4B5829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4698</Words>
  <Characters>26780</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31416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 LAS User</dc:creator>
  <cp:keywords/>
  <dc:description/>
  <cp:lastModifiedBy>Vanagas,Eve M</cp:lastModifiedBy>
  <cp:revision>2</cp:revision>
  <dcterms:created xsi:type="dcterms:W3CDTF">2020-01-08T15:10:00Z</dcterms:created>
  <dcterms:modified xsi:type="dcterms:W3CDTF">2020-01-08T15:10:00Z</dcterms:modified>
</cp:coreProperties>
</file>