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66CB4" w14:textId="77777777" w:rsidR="00B526A4" w:rsidRPr="004372E4" w:rsidRDefault="00B526A4" w:rsidP="00B526A4">
      <w:pPr>
        <w:ind w:right="720"/>
        <w:jc w:val="center"/>
        <w:rPr>
          <w:b/>
          <w:sz w:val="23"/>
          <w:szCs w:val="23"/>
        </w:rPr>
      </w:pPr>
      <w:bookmarkStart w:id="0" w:name="OLE_LINK3"/>
      <w:bookmarkStart w:id="1" w:name="OLE_LINK4"/>
      <w:bookmarkStart w:id="2" w:name="_GoBack"/>
      <w:bookmarkEnd w:id="2"/>
      <w:r w:rsidRPr="004372E4">
        <w:rPr>
          <w:b/>
          <w:sz w:val="23"/>
          <w:szCs w:val="23"/>
        </w:rPr>
        <w:t>University of Florida</w:t>
      </w:r>
    </w:p>
    <w:p w14:paraId="7BA4F201" w14:textId="77777777" w:rsidR="00B526A4" w:rsidRPr="004372E4" w:rsidRDefault="00B526A4" w:rsidP="00B526A4">
      <w:pPr>
        <w:ind w:right="720"/>
        <w:jc w:val="center"/>
        <w:rPr>
          <w:b/>
          <w:sz w:val="23"/>
          <w:szCs w:val="23"/>
        </w:rPr>
      </w:pPr>
      <w:r w:rsidRPr="004372E4">
        <w:rPr>
          <w:b/>
          <w:sz w:val="23"/>
          <w:szCs w:val="23"/>
        </w:rPr>
        <w:t>Department of Political Science</w:t>
      </w:r>
    </w:p>
    <w:p w14:paraId="01E50E8C" w14:textId="39D5D3A2" w:rsidR="00B526A4" w:rsidRPr="004372E4" w:rsidRDefault="00B526A4" w:rsidP="00B526A4">
      <w:pPr>
        <w:ind w:right="720"/>
        <w:jc w:val="center"/>
        <w:rPr>
          <w:b/>
          <w:sz w:val="23"/>
          <w:szCs w:val="23"/>
        </w:rPr>
      </w:pPr>
      <w:r>
        <w:rPr>
          <w:b/>
          <w:sz w:val="23"/>
          <w:szCs w:val="23"/>
        </w:rPr>
        <w:t>Spring</w:t>
      </w:r>
      <w:r w:rsidRPr="004372E4">
        <w:rPr>
          <w:b/>
          <w:sz w:val="23"/>
          <w:szCs w:val="23"/>
        </w:rPr>
        <w:t xml:space="preserve"> 20</w:t>
      </w:r>
      <w:r w:rsidR="005A2CC9">
        <w:rPr>
          <w:b/>
          <w:sz w:val="23"/>
          <w:szCs w:val="23"/>
        </w:rPr>
        <w:t>20</w:t>
      </w:r>
    </w:p>
    <w:p w14:paraId="4B6BBFD7" w14:textId="77777777" w:rsidR="00B526A4" w:rsidRPr="004372E4" w:rsidRDefault="00B526A4" w:rsidP="00B526A4">
      <w:pPr>
        <w:ind w:right="720"/>
        <w:jc w:val="center"/>
        <w:rPr>
          <w:b/>
          <w:sz w:val="23"/>
          <w:szCs w:val="23"/>
        </w:rPr>
      </w:pPr>
    </w:p>
    <w:p w14:paraId="7FAB70AC" w14:textId="77777777" w:rsidR="00B526A4" w:rsidRPr="004372E4" w:rsidRDefault="00B526A4" w:rsidP="00B526A4">
      <w:pPr>
        <w:ind w:right="720"/>
        <w:rPr>
          <w:b/>
          <w:sz w:val="23"/>
          <w:szCs w:val="23"/>
        </w:rPr>
      </w:pPr>
    </w:p>
    <w:p w14:paraId="6F0E77F5" w14:textId="77777777" w:rsidR="00B526A4" w:rsidRPr="000258A4" w:rsidRDefault="00B526A4" w:rsidP="00B526A4">
      <w:pPr>
        <w:ind w:right="720"/>
        <w:rPr>
          <w:b/>
          <w:sz w:val="23"/>
          <w:szCs w:val="23"/>
          <w:lang w:val="es-ES"/>
        </w:rPr>
      </w:pPr>
      <w:r w:rsidRPr="000258A4">
        <w:rPr>
          <w:b/>
          <w:sz w:val="23"/>
          <w:szCs w:val="23"/>
          <w:lang w:val="es-ES"/>
        </w:rPr>
        <w:t xml:space="preserve">Carlos A. Suárez </w:t>
      </w:r>
      <w:proofErr w:type="spellStart"/>
      <w:r w:rsidRPr="000258A4">
        <w:rPr>
          <w:b/>
          <w:sz w:val="23"/>
          <w:szCs w:val="23"/>
          <w:lang w:val="es-ES"/>
        </w:rPr>
        <w:t>Carrasquillo</w:t>
      </w:r>
      <w:proofErr w:type="spellEnd"/>
      <w:r w:rsidRPr="000258A4">
        <w:rPr>
          <w:b/>
          <w:sz w:val="23"/>
          <w:szCs w:val="23"/>
          <w:lang w:val="es-ES"/>
        </w:rPr>
        <w:t xml:space="preserve">, </w:t>
      </w:r>
      <w:proofErr w:type="spellStart"/>
      <w:r w:rsidRPr="000258A4">
        <w:rPr>
          <w:b/>
          <w:sz w:val="23"/>
          <w:szCs w:val="23"/>
          <w:lang w:val="es-ES"/>
        </w:rPr>
        <w:t>Ph.D</w:t>
      </w:r>
      <w:proofErr w:type="spellEnd"/>
      <w:r w:rsidRPr="000258A4">
        <w:rPr>
          <w:b/>
          <w:sz w:val="23"/>
          <w:szCs w:val="23"/>
          <w:lang w:val="es-ES"/>
        </w:rPr>
        <w:t>.</w:t>
      </w:r>
    </w:p>
    <w:p w14:paraId="191CED6A" w14:textId="2D6C7EB5" w:rsidR="00B526A4" w:rsidRPr="004372E4" w:rsidRDefault="005A2CC9" w:rsidP="00B526A4">
      <w:pPr>
        <w:ind w:right="720"/>
        <w:rPr>
          <w:b/>
          <w:sz w:val="23"/>
          <w:szCs w:val="23"/>
        </w:rPr>
      </w:pPr>
      <w:proofErr w:type="spellStart"/>
      <w:r>
        <w:rPr>
          <w:b/>
          <w:sz w:val="23"/>
          <w:szCs w:val="23"/>
        </w:rPr>
        <w:t>Grinter</w:t>
      </w:r>
      <w:proofErr w:type="spellEnd"/>
      <w:r w:rsidR="00B526A4" w:rsidRPr="004372E4">
        <w:rPr>
          <w:b/>
          <w:sz w:val="23"/>
          <w:szCs w:val="23"/>
        </w:rPr>
        <w:t xml:space="preserve"> Hall </w:t>
      </w:r>
      <w:r>
        <w:rPr>
          <w:b/>
          <w:sz w:val="23"/>
          <w:szCs w:val="23"/>
        </w:rPr>
        <w:t>319F</w:t>
      </w:r>
    </w:p>
    <w:p w14:paraId="05CCB548" w14:textId="58A18245" w:rsidR="00B526A4" w:rsidRDefault="00B9721D" w:rsidP="00B526A4">
      <w:pPr>
        <w:ind w:right="720"/>
        <w:rPr>
          <w:b/>
          <w:sz w:val="23"/>
          <w:szCs w:val="23"/>
        </w:rPr>
      </w:pPr>
      <w:r>
        <w:rPr>
          <w:b/>
          <w:sz w:val="23"/>
          <w:szCs w:val="23"/>
        </w:rPr>
        <w:t>Tuesdays</w:t>
      </w:r>
      <w:r w:rsidR="00B526A4" w:rsidRPr="00801D8F">
        <w:rPr>
          <w:b/>
          <w:sz w:val="23"/>
          <w:szCs w:val="23"/>
        </w:rPr>
        <w:t xml:space="preserve"> </w:t>
      </w:r>
      <w:r w:rsidR="00073AD2">
        <w:rPr>
          <w:b/>
          <w:sz w:val="23"/>
          <w:szCs w:val="23"/>
        </w:rPr>
        <w:t>1</w:t>
      </w:r>
      <w:r>
        <w:rPr>
          <w:b/>
          <w:sz w:val="23"/>
          <w:szCs w:val="23"/>
        </w:rPr>
        <w:t>2</w:t>
      </w:r>
      <w:r w:rsidR="00B526A4" w:rsidRPr="00801D8F">
        <w:rPr>
          <w:b/>
          <w:sz w:val="23"/>
          <w:szCs w:val="23"/>
        </w:rPr>
        <w:t>:</w:t>
      </w:r>
      <w:r>
        <w:rPr>
          <w:b/>
          <w:sz w:val="23"/>
          <w:szCs w:val="23"/>
        </w:rPr>
        <w:t>5</w:t>
      </w:r>
      <w:r w:rsidR="005A2CC9">
        <w:rPr>
          <w:b/>
          <w:sz w:val="23"/>
          <w:szCs w:val="23"/>
        </w:rPr>
        <w:t>0</w:t>
      </w:r>
      <w:r w:rsidR="00B526A4" w:rsidRPr="00801D8F">
        <w:rPr>
          <w:b/>
          <w:sz w:val="23"/>
          <w:szCs w:val="23"/>
        </w:rPr>
        <w:t>-</w:t>
      </w:r>
      <w:r>
        <w:rPr>
          <w:b/>
          <w:sz w:val="23"/>
          <w:szCs w:val="23"/>
        </w:rPr>
        <w:t>1</w:t>
      </w:r>
      <w:r w:rsidR="005A2CC9">
        <w:rPr>
          <w:b/>
          <w:sz w:val="23"/>
          <w:szCs w:val="23"/>
        </w:rPr>
        <w:t>:</w:t>
      </w:r>
      <w:r>
        <w:rPr>
          <w:b/>
          <w:sz w:val="23"/>
          <w:szCs w:val="23"/>
        </w:rPr>
        <w:t>5</w:t>
      </w:r>
      <w:r w:rsidR="005A2CC9">
        <w:rPr>
          <w:b/>
          <w:sz w:val="23"/>
          <w:szCs w:val="23"/>
        </w:rPr>
        <w:t>0</w:t>
      </w:r>
      <w:r w:rsidR="00B526A4" w:rsidRPr="00801D8F">
        <w:rPr>
          <w:b/>
          <w:sz w:val="23"/>
          <w:szCs w:val="23"/>
        </w:rPr>
        <w:t xml:space="preserve">, </w:t>
      </w:r>
      <w:r>
        <w:rPr>
          <w:b/>
          <w:sz w:val="23"/>
          <w:szCs w:val="23"/>
        </w:rPr>
        <w:t xml:space="preserve">Thursdays 1:00-3:00, </w:t>
      </w:r>
      <w:r w:rsidR="00B526A4" w:rsidRPr="00801D8F">
        <w:rPr>
          <w:b/>
          <w:sz w:val="23"/>
          <w:szCs w:val="23"/>
        </w:rPr>
        <w:t>and by appointment.</w:t>
      </w:r>
    </w:p>
    <w:p w14:paraId="1953405C" w14:textId="77777777" w:rsidR="00B526A4" w:rsidRPr="004372E4" w:rsidRDefault="00B526A4" w:rsidP="00B526A4">
      <w:pPr>
        <w:ind w:right="720"/>
        <w:rPr>
          <w:b/>
          <w:bCs/>
          <w:sz w:val="23"/>
          <w:szCs w:val="23"/>
        </w:rPr>
      </w:pPr>
      <w:r w:rsidRPr="004372E4">
        <w:rPr>
          <w:b/>
          <w:bCs/>
          <w:sz w:val="23"/>
          <w:szCs w:val="23"/>
        </w:rPr>
        <w:t xml:space="preserve">casuarez@ufl.edu </w:t>
      </w:r>
    </w:p>
    <w:p w14:paraId="29D8BB8D" w14:textId="1A32116F" w:rsidR="00B526A4" w:rsidRPr="004372E4" w:rsidRDefault="00B526A4" w:rsidP="00B526A4">
      <w:pPr>
        <w:ind w:right="720"/>
        <w:rPr>
          <w:b/>
          <w:bCs/>
          <w:sz w:val="23"/>
          <w:szCs w:val="23"/>
        </w:rPr>
      </w:pPr>
      <w:r w:rsidRPr="004372E4">
        <w:rPr>
          <w:b/>
          <w:bCs/>
          <w:sz w:val="23"/>
          <w:szCs w:val="23"/>
        </w:rPr>
        <w:t>352-273-</w:t>
      </w:r>
      <w:r w:rsidR="005A2CC9">
        <w:rPr>
          <w:b/>
          <w:bCs/>
          <w:sz w:val="23"/>
          <w:szCs w:val="23"/>
        </w:rPr>
        <w:t>4724</w:t>
      </w:r>
    </w:p>
    <w:p w14:paraId="7A9FD78D" w14:textId="77777777" w:rsidR="00B526A4" w:rsidRPr="004372E4" w:rsidRDefault="00B526A4" w:rsidP="00B526A4">
      <w:pPr>
        <w:ind w:right="720"/>
        <w:rPr>
          <w:b/>
          <w:sz w:val="23"/>
          <w:szCs w:val="23"/>
        </w:rPr>
      </w:pPr>
    </w:p>
    <w:p w14:paraId="611D396D" w14:textId="77777777" w:rsidR="00B526A4" w:rsidRPr="004372E4" w:rsidRDefault="00B526A4" w:rsidP="00B526A4">
      <w:pPr>
        <w:ind w:right="720"/>
        <w:jc w:val="center"/>
        <w:rPr>
          <w:b/>
          <w:sz w:val="23"/>
          <w:szCs w:val="23"/>
        </w:rPr>
      </w:pPr>
      <w:r w:rsidRPr="004372E4">
        <w:rPr>
          <w:b/>
          <w:sz w:val="23"/>
          <w:szCs w:val="23"/>
        </w:rPr>
        <w:t xml:space="preserve">Politics of </w:t>
      </w:r>
      <w:r>
        <w:rPr>
          <w:b/>
          <w:sz w:val="23"/>
          <w:szCs w:val="23"/>
        </w:rPr>
        <w:t>Latin American Housing</w:t>
      </w:r>
      <w:r w:rsidRPr="004372E4">
        <w:rPr>
          <w:b/>
          <w:sz w:val="23"/>
          <w:szCs w:val="23"/>
        </w:rPr>
        <w:t xml:space="preserve"> (POS 4931)</w:t>
      </w:r>
    </w:p>
    <w:p w14:paraId="3930F885" w14:textId="77777777" w:rsidR="00B526A4" w:rsidRPr="004372E4" w:rsidRDefault="00B526A4" w:rsidP="00B526A4">
      <w:pPr>
        <w:ind w:right="720"/>
        <w:jc w:val="center"/>
        <w:rPr>
          <w:b/>
          <w:sz w:val="23"/>
          <w:szCs w:val="23"/>
        </w:rPr>
      </w:pPr>
    </w:p>
    <w:p w14:paraId="26BACBB4" w14:textId="77777777" w:rsidR="00B526A4" w:rsidRPr="004372E4" w:rsidRDefault="00B526A4" w:rsidP="00B526A4">
      <w:pPr>
        <w:rPr>
          <w:sz w:val="23"/>
          <w:szCs w:val="23"/>
          <w:u w:val="single"/>
        </w:rPr>
      </w:pPr>
      <w:r w:rsidRPr="004372E4">
        <w:rPr>
          <w:sz w:val="23"/>
          <w:szCs w:val="23"/>
          <w:u w:val="single"/>
        </w:rPr>
        <w:t>Course Description</w:t>
      </w:r>
    </w:p>
    <w:p w14:paraId="67257382" w14:textId="77777777" w:rsidR="00B526A4" w:rsidRDefault="00B526A4" w:rsidP="00B526A4">
      <w:pPr>
        <w:jc w:val="both"/>
        <w:rPr>
          <w:sz w:val="23"/>
          <w:szCs w:val="23"/>
        </w:rPr>
      </w:pPr>
      <w:bookmarkStart w:id="3" w:name="OLE_LINK1"/>
      <w:bookmarkStart w:id="4" w:name="OLE_LINK2"/>
      <w:bookmarkStart w:id="5" w:name="OLE_LINK5"/>
      <w:r w:rsidRPr="00B526A4">
        <w:rPr>
          <w:sz w:val="23"/>
          <w:szCs w:val="23"/>
        </w:rPr>
        <w:t>This course will consider how politics and policies can assist in shaping housing, cities, homelessness, and suburbia in Latin America. Some examples of class material will consider the early origins of modern cities, the development of suburbia, recent developments such as public housing, gentrification, and gated communities.</w:t>
      </w:r>
    </w:p>
    <w:bookmarkEnd w:id="3"/>
    <w:bookmarkEnd w:id="4"/>
    <w:bookmarkEnd w:id="5"/>
    <w:p w14:paraId="22CD2822" w14:textId="77777777" w:rsidR="00B526A4" w:rsidRDefault="00B526A4" w:rsidP="00B526A4">
      <w:pPr>
        <w:jc w:val="both"/>
        <w:rPr>
          <w:sz w:val="23"/>
          <w:szCs w:val="23"/>
          <w:u w:val="single"/>
        </w:rPr>
      </w:pPr>
    </w:p>
    <w:p w14:paraId="33895507" w14:textId="77777777" w:rsidR="00B526A4" w:rsidRPr="004372E4" w:rsidRDefault="00B526A4" w:rsidP="00B526A4">
      <w:pPr>
        <w:jc w:val="both"/>
        <w:rPr>
          <w:sz w:val="23"/>
          <w:szCs w:val="23"/>
          <w:u w:val="single"/>
        </w:rPr>
      </w:pPr>
      <w:r w:rsidRPr="004372E4">
        <w:rPr>
          <w:sz w:val="23"/>
          <w:szCs w:val="23"/>
          <w:u w:val="single"/>
        </w:rPr>
        <w:t>Course Objectives</w:t>
      </w:r>
    </w:p>
    <w:p w14:paraId="368FBB9F" w14:textId="77777777" w:rsidR="00B526A4" w:rsidRPr="004372E4" w:rsidRDefault="00B526A4" w:rsidP="00B526A4">
      <w:pPr>
        <w:jc w:val="both"/>
        <w:rPr>
          <w:sz w:val="23"/>
          <w:szCs w:val="23"/>
        </w:rPr>
      </w:pPr>
      <w:r w:rsidRPr="004372E4">
        <w:rPr>
          <w:sz w:val="23"/>
          <w:szCs w:val="23"/>
        </w:rPr>
        <w:t xml:space="preserve">Students will debate the common themes of </w:t>
      </w:r>
      <w:r>
        <w:rPr>
          <w:sz w:val="23"/>
          <w:szCs w:val="23"/>
        </w:rPr>
        <w:t>Latin American housing</w:t>
      </w:r>
      <w:r w:rsidRPr="004372E4">
        <w:rPr>
          <w:sz w:val="23"/>
          <w:szCs w:val="23"/>
        </w:rPr>
        <w:t xml:space="preserve"> politics; analyze how the field of political science has contributed to the understanding of</w:t>
      </w:r>
      <w:r>
        <w:rPr>
          <w:sz w:val="23"/>
          <w:szCs w:val="23"/>
        </w:rPr>
        <w:t xml:space="preserve"> housing in Latin America</w:t>
      </w:r>
      <w:r w:rsidRPr="004372E4">
        <w:rPr>
          <w:sz w:val="23"/>
          <w:szCs w:val="23"/>
        </w:rPr>
        <w:t>.  Also students will analyze the contributions from other fields that have tried to address power dynamics i</w:t>
      </w:r>
      <w:r>
        <w:rPr>
          <w:sz w:val="23"/>
          <w:szCs w:val="23"/>
        </w:rPr>
        <w:t>n Latin America</w:t>
      </w:r>
      <w:r w:rsidRPr="004372E4">
        <w:rPr>
          <w:sz w:val="23"/>
          <w:szCs w:val="23"/>
        </w:rPr>
        <w:t>.</w:t>
      </w:r>
    </w:p>
    <w:p w14:paraId="431D8094" w14:textId="77777777" w:rsidR="00B526A4" w:rsidRPr="004372E4" w:rsidRDefault="00B526A4" w:rsidP="00B526A4">
      <w:pPr>
        <w:jc w:val="both"/>
        <w:rPr>
          <w:sz w:val="23"/>
          <w:szCs w:val="23"/>
        </w:rPr>
      </w:pPr>
    </w:p>
    <w:p w14:paraId="5DDA81FC" w14:textId="77777777" w:rsidR="00B526A4" w:rsidRPr="004372E4" w:rsidRDefault="00B526A4" w:rsidP="00B526A4">
      <w:pPr>
        <w:jc w:val="both"/>
        <w:rPr>
          <w:sz w:val="23"/>
          <w:szCs w:val="23"/>
          <w:u w:val="single"/>
        </w:rPr>
      </w:pPr>
      <w:r w:rsidRPr="004372E4">
        <w:rPr>
          <w:sz w:val="23"/>
          <w:szCs w:val="23"/>
          <w:u w:val="single"/>
        </w:rPr>
        <w:t>About the Syllabus</w:t>
      </w:r>
    </w:p>
    <w:p w14:paraId="22B980AF" w14:textId="77777777" w:rsidR="00B526A4" w:rsidRPr="004372E4" w:rsidRDefault="00B526A4" w:rsidP="00B526A4">
      <w:pPr>
        <w:jc w:val="both"/>
        <w:rPr>
          <w:sz w:val="23"/>
          <w:szCs w:val="23"/>
        </w:rPr>
      </w:pPr>
      <w:r w:rsidRPr="004372E4">
        <w:rPr>
          <w:sz w:val="23"/>
          <w:szCs w:val="23"/>
        </w:rPr>
        <w:t xml:space="preserve">Based on the composition of the class, our progress discussing these issues, elements beyond our control, and student needs, this syllabus is flexible and may change.  Throughout the semester, you will be notified of any changes that might emerge.  During the first day of class the professor will read and explain this syllabus at length.  It is the student’s responsibility to understand the requirements for this class and asking all the appropriate questions about this document to the professor.  Requirements for class attendance and make-up exams, assignments and other work in this course are consistent with university policies that can be found at https://catalogue.ufl.edu/ugrad/current/regulations/info/attendance. </w:t>
      </w:r>
    </w:p>
    <w:p w14:paraId="418A6EC6" w14:textId="77777777" w:rsidR="00B526A4" w:rsidRPr="004372E4" w:rsidRDefault="00B526A4" w:rsidP="00B526A4">
      <w:pPr>
        <w:jc w:val="both"/>
        <w:rPr>
          <w:sz w:val="23"/>
          <w:szCs w:val="23"/>
          <w:u w:val="single"/>
        </w:rPr>
      </w:pPr>
    </w:p>
    <w:p w14:paraId="76C87A6B" w14:textId="77777777" w:rsidR="00B526A4" w:rsidRPr="004372E4" w:rsidRDefault="00B526A4" w:rsidP="00B526A4">
      <w:pPr>
        <w:jc w:val="both"/>
        <w:rPr>
          <w:sz w:val="23"/>
          <w:szCs w:val="23"/>
          <w:u w:val="single"/>
        </w:rPr>
      </w:pPr>
      <w:r w:rsidRPr="004372E4">
        <w:rPr>
          <w:sz w:val="23"/>
          <w:szCs w:val="23"/>
          <w:u w:val="single"/>
        </w:rPr>
        <w:t>Readings</w:t>
      </w:r>
    </w:p>
    <w:p w14:paraId="040D4892" w14:textId="77777777" w:rsidR="00B526A4" w:rsidRPr="004372E4" w:rsidRDefault="00B526A4" w:rsidP="00B526A4">
      <w:pPr>
        <w:jc w:val="both"/>
        <w:rPr>
          <w:sz w:val="23"/>
          <w:szCs w:val="23"/>
        </w:rPr>
      </w:pPr>
      <w:r w:rsidRPr="004372E4">
        <w:rPr>
          <w:sz w:val="23"/>
          <w:szCs w:val="23"/>
        </w:rPr>
        <w:t xml:space="preserve">The assigned texts are required and available at the UF Bookstore.  It will be our source of discussion and used extensively.  In addition, during the course the professor will offer required readings that will be available on our Canvas page identified by a </w:t>
      </w:r>
      <w:r w:rsidRPr="004372E4">
        <w:rPr>
          <w:b/>
          <w:sz w:val="23"/>
          <w:szCs w:val="23"/>
        </w:rPr>
        <w:t>C</w:t>
      </w:r>
      <w:r w:rsidRPr="004372E4">
        <w:rPr>
          <w:sz w:val="23"/>
          <w:szCs w:val="23"/>
        </w:rPr>
        <w:t>.  This syllabus is a living document, and in case of changes in the readings students will be properly notified.</w:t>
      </w:r>
    </w:p>
    <w:p w14:paraId="0CA5B985" w14:textId="77777777" w:rsidR="00B526A4" w:rsidRPr="004372E4" w:rsidRDefault="00B526A4" w:rsidP="00B526A4">
      <w:pPr>
        <w:jc w:val="both"/>
        <w:rPr>
          <w:sz w:val="23"/>
          <w:szCs w:val="23"/>
        </w:rPr>
      </w:pPr>
    </w:p>
    <w:p w14:paraId="4CCAEACC" w14:textId="77777777" w:rsidR="00B526A4" w:rsidRPr="004372E4" w:rsidRDefault="004655D3" w:rsidP="00B526A4">
      <w:pPr>
        <w:jc w:val="both"/>
        <w:rPr>
          <w:sz w:val="23"/>
          <w:szCs w:val="23"/>
          <w:u w:val="single"/>
        </w:rPr>
      </w:pPr>
      <w:r>
        <w:rPr>
          <w:sz w:val="23"/>
          <w:szCs w:val="23"/>
          <w:u w:val="single"/>
        </w:rPr>
        <w:t>Class Text</w:t>
      </w:r>
    </w:p>
    <w:p w14:paraId="1F9E78E4" w14:textId="6EB504D0" w:rsidR="00B526A4" w:rsidRDefault="00B526A4" w:rsidP="00B526A4">
      <w:pPr>
        <w:jc w:val="both"/>
        <w:rPr>
          <w:sz w:val="23"/>
          <w:szCs w:val="23"/>
        </w:rPr>
      </w:pPr>
      <w:r>
        <w:rPr>
          <w:sz w:val="23"/>
          <w:szCs w:val="23"/>
        </w:rPr>
        <w:t xml:space="preserve">Ward, Jiménez Huerta and Di Virgilio (eds) (2015). </w:t>
      </w:r>
      <w:r w:rsidRPr="00EB1451">
        <w:rPr>
          <w:i/>
          <w:iCs/>
          <w:sz w:val="23"/>
          <w:szCs w:val="23"/>
        </w:rPr>
        <w:t>Housing Policy in Latin American Cities</w:t>
      </w:r>
      <w:r>
        <w:rPr>
          <w:sz w:val="23"/>
          <w:szCs w:val="23"/>
        </w:rPr>
        <w:t xml:space="preserve">. New York: Routledge. </w:t>
      </w:r>
    </w:p>
    <w:p w14:paraId="3186846B" w14:textId="1092C33B" w:rsidR="005A2CC9" w:rsidRDefault="005A2CC9" w:rsidP="00B526A4">
      <w:pPr>
        <w:jc w:val="both"/>
        <w:rPr>
          <w:sz w:val="23"/>
          <w:szCs w:val="23"/>
        </w:rPr>
      </w:pPr>
    </w:p>
    <w:p w14:paraId="69587769" w14:textId="2B4C85B9" w:rsidR="005A2CC9" w:rsidRDefault="005A2CC9" w:rsidP="00B526A4">
      <w:pPr>
        <w:jc w:val="both"/>
        <w:rPr>
          <w:sz w:val="23"/>
          <w:szCs w:val="23"/>
          <w:u w:val="single"/>
        </w:rPr>
      </w:pPr>
      <w:r w:rsidRPr="00EB1451">
        <w:rPr>
          <w:sz w:val="23"/>
          <w:szCs w:val="23"/>
          <w:u w:val="single"/>
        </w:rPr>
        <w:t>Texts for Papers</w:t>
      </w:r>
    </w:p>
    <w:p w14:paraId="31B2CA6C" w14:textId="49CB1BED" w:rsidR="005A2CC9" w:rsidRPr="00EB1451" w:rsidRDefault="000258A4" w:rsidP="00B526A4">
      <w:pPr>
        <w:jc w:val="both"/>
        <w:rPr>
          <w:sz w:val="23"/>
          <w:szCs w:val="23"/>
        </w:rPr>
      </w:pPr>
      <w:r w:rsidRPr="00EB1451">
        <w:rPr>
          <w:sz w:val="23"/>
          <w:szCs w:val="23"/>
        </w:rPr>
        <w:t xml:space="preserve">Murphy, Edward (2015) </w:t>
      </w:r>
      <w:r w:rsidRPr="00EB1451">
        <w:rPr>
          <w:i/>
          <w:iCs/>
          <w:sz w:val="23"/>
          <w:szCs w:val="23"/>
        </w:rPr>
        <w:t>For a Proper Home</w:t>
      </w:r>
      <w:r w:rsidRPr="00EB1451">
        <w:rPr>
          <w:sz w:val="23"/>
          <w:szCs w:val="23"/>
        </w:rPr>
        <w:t>.  Pittsburgh: Pittsburgh University Press.</w:t>
      </w:r>
    </w:p>
    <w:p w14:paraId="3BE204C8" w14:textId="77777777" w:rsidR="00EB1451" w:rsidRPr="00EB1451" w:rsidRDefault="00EB1451" w:rsidP="00B526A4">
      <w:pPr>
        <w:jc w:val="both"/>
        <w:rPr>
          <w:sz w:val="23"/>
          <w:szCs w:val="23"/>
        </w:rPr>
      </w:pPr>
    </w:p>
    <w:p w14:paraId="6C89B816" w14:textId="4145451B" w:rsidR="000258A4" w:rsidRPr="00EB1451" w:rsidRDefault="000258A4" w:rsidP="00B526A4">
      <w:pPr>
        <w:jc w:val="both"/>
        <w:rPr>
          <w:sz w:val="23"/>
          <w:szCs w:val="23"/>
        </w:rPr>
      </w:pPr>
      <w:proofErr w:type="spellStart"/>
      <w:r w:rsidRPr="00EB1451">
        <w:rPr>
          <w:sz w:val="23"/>
          <w:szCs w:val="23"/>
        </w:rPr>
        <w:t>McGuirk</w:t>
      </w:r>
      <w:proofErr w:type="spellEnd"/>
      <w:r w:rsidRPr="00EB1451">
        <w:rPr>
          <w:sz w:val="23"/>
          <w:szCs w:val="23"/>
        </w:rPr>
        <w:t xml:space="preserve">, Justin (2015) </w:t>
      </w:r>
      <w:r w:rsidRPr="00EB1451">
        <w:rPr>
          <w:i/>
          <w:iCs/>
          <w:sz w:val="23"/>
          <w:szCs w:val="23"/>
        </w:rPr>
        <w:t>Radical Cities</w:t>
      </w:r>
      <w:r w:rsidRPr="00EB1451">
        <w:rPr>
          <w:sz w:val="23"/>
          <w:szCs w:val="23"/>
        </w:rPr>
        <w:t>.  New York: Verso.</w:t>
      </w:r>
    </w:p>
    <w:p w14:paraId="4BDAABB4" w14:textId="46343C70" w:rsidR="00B526A4" w:rsidRPr="004372E4" w:rsidRDefault="00B526A4" w:rsidP="00B526A4">
      <w:pPr>
        <w:jc w:val="both"/>
        <w:rPr>
          <w:sz w:val="23"/>
          <w:szCs w:val="23"/>
          <w:u w:val="single"/>
        </w:rPr>
      </w:pPr>
      <w:r w:rsidRPr="004372E4">
        <w:rPr>
          <w:sz w:val="23"/>
          <w:szCs w:val="23"/>
          <w:u w:val="single"/>
        </w:rPr>
        <w:lastRenderedPageBreak/>
        <w:t xml:space="preserve">Writing Requirements and Grade </w:t>
      </w:r>
    </w:p>
    <w:p w14:paraId="04F514F6" w14:textId="77777777" w:rsidR="00606AB5" w:rsidRPr="00AE425D" w:rsidRDefault="00606AB5" w:rsidP="00606AB5">
      <w:pPr>
        <w:jc w:val="both"/>
        <w:rPr>
          <w:sz w:val="23"/>
          <w:szCs w:val="23"/>
        </w:rPr>
      </w:pPr>
      <w:r w:rsidRPr="00AE425D">
        <w:rPr>
          <w:sz w:val="23"/>
          <w:szCs w:val="23"/>
        </w:rPr>
        <w:t>The grade will be based on reaction papers (10 points), first short paper (20 points), a mid-term examination (20 points), second short paper (20 points), a second examination (20 points), attendance (5 points), participation (5 points).</w:t>
      </w:r>
    </w:p>
    <w:p w14:paraId="17F8B18F" w14:textId="77777777" w:rsidR="00606AB5" w:rsidRDefault="00606AB5" w:rsidP="00B526A4">
      <w:pPr>
        <w:jc w:val="both"/>
        <w:rPr>
          <w:sz w:val="23"/>
          <w:szCs w:val="23"/>
        </w:rPr>
      </w:pPr>
    </w:p>
    <w:p w14:paraId="7086F943" w14:textId="77777777" w:rsidR="00606AB5" w:rsidRPr="004B460E" w:rsidRDefault="00606AB5" w:rsidP="00606AB5">
      <w:pPr>
        <w:jc w:val="both"/>
        <w:rPr>
          <w:sz w:val="23"/>
          <w:szCs w:val="23"/>
        </w:rPr>
      </w:pPr>
      <w:r w:rsidRPr="004B460E">
        <w:rPr>
          <w:sz w:val="23"/>
          <w:szCs w:val="23"/>
        </w:rPr>
        <w:t>Reaction Papers (</w:t>
      </w:r>
      <w:r>
        <w:rPr>
          <w:sz w:val="23"/>
          <w:szCs w:val="23"/>
        </w:rPr>
        <w:t>10</w:t>
      </w:r>
      <w:r w:rsidRPr="004B460E">
        <w:rPr>
          <w:sz w:val="23"/>
          <w:szCs w:val="23"/>
        </w:rPr>
        <w:t xml:space="preserve"> points)</w:t>
      </w:r>
    </w:p>
    <w:p w14:paraId="051580E5" w14:textId="77777777" w:rsidR="00606AB5" w:rsidRDefault="00606AB5" w:rsidP="00606AB5">
      <w:pPr>
        <w:jc w:val="both"/>
        <w:rPr>
          <w:sz w:val="23"/>
          <w:szCs w:val="23"/>
        </w:rPr>
      </w:pPr>
      <w:r w:rsidRPr="00025966">
        <w:rPr>
          <w:sz w:val="23"/>
          <w:szCs w:val="23"/>
        </w:rPr>
        <w:t>Class members will be asked to submit via Canvas 490</w:t>
      </w:r>
      <w:r>
        <w:rPr>
          <w:b/>
          <w:bCs/>
          <w:sz w:val="23"/>
          <w:szCs w:val="23"/>
        </w:rPr>
        <w:t>-</w:t>
      </w:r>
      <w:r w:rsidRPr="002644A0">
        <w:rPr>
          <w:bCs/>
          <w:sz w:val="23"/>
          <w:szCs w:val="23"/>
        </w:rPr>
        <w:t>500 words</w:t>
      </w:r>
      <w:r w:rsidRPr="00025966">
        <w:rPr>
          <w:sz w:val="23"/>
          <w:szCs w:val="23"/>
        </w:rPr>
        <w:t>, single spaced</w:t>
      </w:r>
      <w:r w:rsidRPr="00025966">
        <w:rPr>
          <w:b/>
          <w:bCs/>
          <w:sz w:val="23"/>
          <w:szCs w:val="23"/>
        </w:rPr>
        <w:t>-</w:t>
      </w:r>
      <w:r w:rsidRPr="00025966">
        <w:rPr>
          <w:sz w:val="23"/>
          <w:szCs w:val="23"/>
        </w:rPr>
        <w:t xml:space="preserve"> reaction paper</w:t>
      </w:r>
      <w:r>
        <w:rPr>
          <w:sz w:val="23"/>
          <w:szCs w:val="23"/>
        </w:rPr>
        <w:t>.</w:t>
      </w:r>
      <w:r w:rsidRPr="00025966">
        <w:rPr>
          <w:sz w:val="23"/>
          <w:szCs w:val="23"/>
        </w:rPr>
        <w:t xml:space="preserve"> The reaction paper should not be a summary of the readings, but instead it should: </w:t>
      </w:r>
      <w:r w:rsidRPr="00025966">
        <w:rPr>
          <w:i/>
          <w:iCs/>
          <w:sz w:val="23"/>
          <w:szCs w:val="23"/>
        </w:rPr>
        <w:t>ask probing questions</w:t>
      </w:r>
      <w:r w:rsidRPr="00025966">
        <w:rPr>
          <w:sz w:val="23"/>
          <w:szCs w:val="23"/>
        </w:rPr>
        <w:t xml:space="preserve">, </w:t>
      </w:r>
      <w:r w:rsidRPr="00025966">
        <w:rPr>
          <w:i/>
          <w:iCs/>
          <w:sz w:val="23"/>
          <w:szCs w:val="23"/>
        </w:rPr>
        <w:t>propose what might come next</w:t>
      </w:r>
      <w:r w:rsidRPr="00025966">
        <w:rPr>
          <w:sz w:val="23"/>
          <w:szCs w:val="23"/>
        </w:rPr>
        <w:t xml:space="preserve">, </w:t>
      </w:r>
      <w:r w:rsidRPr="00025966">
        <w:rPr>
          <w:i/>
          <w:iCs/>
          <w:sz w:val="23"/>
          <w:szCs w:val="23"/>
        </w:rPr>
        <w:t>compare or contrast this reading or concepts to another paper or concepts we have discussed in class</w:t>
      </w:r>
      <w:r w:rsidRPr="00025966">
        <w:rPr>
          <w:sz w:val="23"/>
          <w:szCs w:val="23"/>
        </w:rPr>
        <w:t xml:space="preserve">, </w:t>
      </w:r>
      <w:r w:rsidRPr="00025966">
        <w:rPr>
          <w:i/>
          <w:iCs/>
          <w:sz w:val="23"/>
          <w:szCs w:val="23"/>
        </w:rPr>
        <w:t>highlight important implications of the work for understanding Puerto Rican politics</w:t>
      </w:r>
      <w:r>
        <w:rPr>
          <w:sz w:val="23"/>
          <w:szCs w:val="23"/>
        </w:rPr>
        <w:t xml:space="preserve">.  </w:t>
      </w:r>
      <w:r w:rsidRPr="00025966">
        <w:rPr>
          <w:sz w:val="23"/>
          <w:szCs w:val="23"/>
        </w:rPr>
        <w:t>The rubric and specific details will be made available on Canvas.</w:t>
      </w:r>
      <w:r>
        <w:rPr>
          <w:sz w:val="23"/>
          <w:szCs w:val="23"/>
        </w:rPr>
        <w:t xml:space="preserve"> The grade scale for this assignment is 0 points for papers that were not submitted, 1 point for a satisfactory submission and 2 points for a remarkable submission. </w:t>
      </w:r>
      <w:r w:rsidRPr="00025966">
        <w:rPr>
          <w:sz w:val="23"/>
          <w:szCs w:val="23"/>
        </w:rPr>
        <w:t>The professor will randomly grade six weeks, and out of those six reaction papers the five papers with the best grades will be used to calculate your grade.</w:t>
      </w:r>
      <w:r>
        <w:rPr>
          <w:sz w:val="23"/>
          <w:szCs w:val="23"/>
        </w:rPr>
        <w:t xml:space="preserve"> Papers that are not submitted through Canvas will be penalized.  Please familiarize yourself with Canvas.</w:t>
      </w:r>
    </w:p>
    <w:p w14:paraId="24FE86EB" w14:textId="77777777" w:rsidR="00606AB5" w:rsidRPr="004372E4" w:rsidRDefault="00606AB5" w:rsidP="00606AB5">
      <w:pPr>
        <w:jc w:val="both"/>
        <w:rPr>
          <w:sz w:val="23"/>
          <w:szCs w:val="23"/>
          <w:u w:val="single"/>
        </w:rPr>
      </w:pPr>
    </w:p>
    <w:p w14:paraId="538AA1EA" w14:textId="77777777" w:rsidR="00606AB5" w:rsidRPr="004372E4" w:rsidRDefault="00606AB5" w:rsidP="00606AB5">
      <w:pPr>
        <w:jc w:val="both"/>
        <w:rPr>
          <w:sz w:val="23"/>
          <w:szCs w:val="23"/>
        </w:rPr>
      </w:pPr>
      <w:r>
        <w:rPr>
          <w:sz w:val="23"/>
          <w:szCs w:val="23"/>
        </w:rPr>
        <w:t xml:space="preserve">Two </w:t>
      </w:r>
      <w:r w:rsidRPr="004372E4">
        <w:rPr>
          <w:sz w:val="23"/>
          <w:szCs w:val="23"/>
        </w:rPr>
        <w:t>F</w:t>
      </w:r>
      <w:r>
        <w:rPr>
          <w:sz w:val="23"/>
          <w:szCs w:val="23"/>
        </w:rPr>
        <w:t>our</w:t>
      </w:r>
      <w:r w:rsidRPr="004372E4">
        <w:rPr>
          <w:sz w:val="23"/>
          <w:szCs w:val="23"/>
        </w:rPr>
        <w:t xml:space="preserve"> Page Paper</w:t>
      </w:r>
      <w:r>
        <w:rPr>
          <w:sz w:val="23"/>
          <w:szCs w:val="23"/>
        </w:rPr>
        <w:t>s</w:t>
      </w:r>
      <w:r w:rsidRPr="004372E4">
        <w:rPr>
          <w:sz w:val="23"/>
          <w:szCs w:val="23"/>
        </w:rPr>
        <w:t xml:space="preserve"> (</w:t>
      </w:r>
      <w:r>
        <w:rPr>
          <w:sz w:val="23"/>
          <w:szCs w:val="23"/>
        </w:rPr>
        <w:t>20</w:t>
      </w:r>
      <w:r w:rsidRPr="004372E4">
        <w:rPr>
          <w:sz w:val="23"/>
          <w:szCs w:val="23"/>
        </w:rPr>
        <w:t xml:space="preserve"> </w:t>
      </w:r>
      <w:r>
        <w:rPr>
          <w:sz w:val="23"/>
          <w:szCs w:val="23"/>
        </w:rPr>
        <w:t xml:space="preserve">+ 20= 40 </w:t>
      </w:r>
      <w:r w:rsidRPr="004372E4">
        <w:rPr>
          <w:sz w:val="23"/>
          <w:szCs w:val="23"/>
        </w:rPr>
        <w:t>points)</w:t>
      </w:r>
    </w:p>
    <w:p w14:paraId="08725EDC" w14:textId="77777777" w:rsidR="00606AB5" w:rsidRPr="004372E4" w:rsidRDefault="00606AB5" w:rsidP="00606AB5">
      <w:pPr>
        <w:jc w:val="both"/>
        <w:rPr>
          <w:sz w:val="23"/>
          <w:szCs w:val="23"/>
        </w:rPr>
      </w:pPr>
      <w:r w:rsidRPr="004372E4">
        <w:rPr>
          <w:sz w:val="23"/>
          <w:szCs w:val="23"/>
        </w:rPr>
        <w:t xml:space="preserve">Students will read one of the books (see above) and address the question offered by the professor. This </w:t>
      </w:r>
      <w:r>
        <w:rPr>
          <w:sz w:val="23"/>
          <w:szCs w:val="23"/>
        </w:rPr>
        <w:t>four</w:t>
      </w:r>
      <w:r w:rsidRPr="004372E4">
        <w:rPr>
          <w:sz w:val="23"/>
          <w:szCs w:val="23"/>
        </w:rPr>
        <w:t>-page</w:t>
      </w:r>
      <w:r>
        <w:rPr>
          <w:sz w:val="23"/>
          <w:szCs w:val="23"/>
        </w:rPr>
        <w:t>,</w:t>
      </w:r>
      <w:r w:rsidRPr="004372E4">
        <w:rPr>
          <w:sz w:val="23"/>
          <w:szCs w:val="23"/>
        </w:rPr>
        <w:t xml:space="preserve"> </w:t>
      </w:r>
      <w:r>
        <w:rPr>
          <w:sz w:val="23"/>
          <w:szCs w:val="23"/>
        </w:rPr>
        <w:t xml:space="preserve">double-spaced paper should have a total of 980-1,000 words. The assignment </w:t>
      </w:r>
      <w:r w:rsidRPr="004372E4">
        <w:rPr>
          <w:sz w:val="23"/>
          <w:szCs w:val="23"/>
        </w:rPr>
        <w:t>will rely only on the selected book as a source.</w:t>
      </w:r>
    </w:p>
    <w:p w14:paraId="26ADD106" w14:textId="77777777" w:rsidR="00606AB5" w:rsidRPr="004372E4" w:rsidRDefault="00606AB5" w:rsidP="00606AB5">
      <w:pPr>
        <w:jc w:val="both"/>
        <w:rPr>
          <w:sz w:val="23"/>
          <w:szCs w:val="23"/>
        </w:rPr>
      </w:pPr>
    </w:p>
    <w:p w14:paraId="7538A85F" w14:textId="77777777" w:rsidR="00606AB5" w:rsidRPr="004372E4" w:rsidRDefault="00606AB5" w:rsidP="00606AB5">
      <w:pPr>
        <w:jc w:val="both"/>
        <w:rPr>
          <w:sz w:val="23"/>
          <w:szCs w:val="23"/>
        </w:rPr>
      </w:pPr>
      <w:r w:rsidRPr="004372E4">
        <w:rPr>
          <w:sz w:val="23"/>
          <w:szCs w:val="23"/>
        </w:rPr>
        <w:t>Midterm Exam (2</w:t>
      </w:r>
      <w:r>
        <w:rPr>
          <w:sz w:val="23"/>
          <w:szCs w:val="23"/>
        </w:rPr>
        <w:t>0</w:t>
      </w:r>
      <w:r w:rsidRPr="004372E4">
        <w:rPr>
          <w:sz w:val="23"/>
          <w:szCs w:val="23"/>
        </w:rPr>
        <w:t xml:space="preserve"> points)</w:t>
      </w:r>
    </w:p>
    <w:p w14:paraId="19A03282" w14:textId="3CFCDA41" w:rsidR="00606AB5" w:rsidRPr="004372E4" w:rsidRDefault="00606AB5" w:rsidP="00606AB5">
      <w:pPr>
        <w:jc w:val="both"/>
        <w:rPr>
          <w:sz w:val="23"/>
          <w:szCs w:val="23"/>
        </w:rPr>
      </w:pPr>
      <w:r w:rsidRPr="004372E4">
        <w:rPr>
          <w:sz w:val="23"/>
          <w:szCs w:val="23"/>
        </w:rPr>
        <w:t>The mid-term will be held during class hours.  Blue books will be required, and the student is expected to complete the exam during the exam period.</w:t>
      </w:r>
    </w:p>
    <w:p w14:paraId="31BE7194" w14:textId="77777777" w:rsidR="00606AB5" w:rsidRPr="004372E4" w:rsidRDefault="00606AB5" w:rsidP="00606AB5">
      <w:pPr>
        <w:jc w:val="both"/>
        <w:rPr>
          <w:sz w:val="23"/>
          <w:szCs w:val="23"/>
        </w:rPr>
      </w:pPr>
    </w:p>
    <w:p w14:paraId="72181820" w14:textId="77777777" w:rsidR="00606AB5" w:rsidRPr="004372E4" w:rsidRDefault="00606AB5" w:rsidP="00606AB5">
      <w:pPr>
        <w:jc w:val="both"/>
        <w:rPr>
          <w:sz w:val="23"/>
          <w:szCs w:val="23"/>
        </w:rPr>
      </w:pPr>
      <w:r w:rsidRPr="004372E4">
        <w:rPr>
          <w:sz w:val="23"/>
          <w:szCs w:val="23"/>
        </w:rPr>
        <w:t>Second Exam (2</w:t>
      </w:r>
      <w:r>
        <w:rPr>
          <w:sz w:val="23"/>
          <w:szCs w:val="23"/>
        </w:rPr>
        <w:t>0</w:t>
      </w:r>
      <w:r w:rsidRPr="004372E4">
        <w:rPr>
          <w:sz w:val="23"/>
          <w:szCs w:val="23"/>
        </w:rPr>
        <w:t xml:space="preserve"> points)</w:t>
      </w:r>
    </w:p>
    <w:p w14:paraId="216269E8" w14:textId="77777777" w:rsidR="00606AB5" w:rsidRPr="004372E4" w:rsidRDefault="00606AB5" w:rsidP="00606AB5">
      <w:pPr>
        <w:jc w:val="both"/>
        <w:rPr>
          <w:sz w:val="23"/>
          <w:szCs w:val="23"/>
        </w:rPr>
      </w:pPr>
      <w:r w:rsidRPr="004372E4">
        <w:rPr>
          <w:sz w:val="23"/>
          <w:szCs w:val="23"/>
        </w:rPr>
        <w:t>The second exam will be due at the end of the semester.  The format of the exam will be announced in a timely fashion during the semester.</w:t>
      </w:r>
    </w:p>
    <w:p w14:paraId="57859A82" w14:textId="77777777" w:rsidR="00606AB5" w:rsidRPr="004372E4" w:rsidRDefault="00606AB5" w:rsidP="00606AB5">
      <w:pPr>
        <w:jc w:val="both"/>
        <w:rPr>
          <w:sz w:val="23"/>
          <w:szCs w:val="23"/>
        </w:rPr>
      </w:pPr>
    </w:p>
    <w:p w14:paraId="3B855407" w14:textId="77777777" w:rsidR="00606AB5" w:rsidRPr="004372E4" w:rsidRDefault="00606AB5" w:rsidP="00606AB5">
      <w:pPr>
        <w:jc w:val="both"/>
        <w:rPr>
          <w:sz w:val="23"/>
          <w:szCs w:val="23"/>
        </w:rPr>
      </w:pPr>
      <w:r w:rsidRPr="004372E4">
        <w:rPr>
          <w:sz w:val="23"/>
          <w:szCs w:val="23"/>
        </w:rPr>
        <w:t>Participation (5 points)</w:t>
      </w:r>
    </w:p>
    <w:p w14:paraId="04F5727A" w14:textId="029DB683" w:rsidR="00606AB5" w:rsidRDefault="00606AB5" w:rsidP="00606AB5">
      <w:pPr>
        <w:jc w:val="both"/>
        <w:rPr>
          <w:sz w:val="23"/>
          <w:szCs w:val="23"/>
        </w:rPr>
      </w:pPr>
      <w:r w:rsidRPr="004372E4">
        <w:rPr>
          <w:sz w:val="23"/>
          <w:szCs w:val="23"/>
        </w:rPr>
        <w:t>Students are expected to attend and be active components of the class and discussion.  It is expected that by the end of the semester all students have participated by offering quality contributions.  The rubric for participation will be posted on our Canvas page.  If you do not feel comfortable by participating in class, feel free to send me an email with your thoughts to casuarez@ufl.edu.</w:t>
      </w:r>
    </w:p>
    <w:p w14:paraId="5735754E" w14:textId="77777777" w:rsidR="00606AB5" w:rsidRPr="004372E4" w:rsidRDefault="00606AB5" w:rsidP="00606AB5">
      <w:pPr>
        <w:jc w:val="both"/>
        <w:rPr>
          <w:sz w:val="23"/>
          <w:szCs w:val="23"/>
        </w:rPr>
      </w:pPr>
    </w:p>
    <w:p w14:paraId="38E21A03" w14:textId="77777777" w:rsidR="00606AB5" w:rsidRPr="004372E4" w:rsidRDefault="00606AB5" w:rsidP="00606AB5">
      <w:pPr>
        <w:jc w:val="both"/>
        <w:rPr>
          <w:sz w:val="23"/>
          <w:szCs w:val="23"/>
        </w:rPr>
      </w:pPr>
      <w:r w:rsidRPr="004372E4">
        <w:rPr>
          <w:sz w:val="23"/>
          <w:szCs w:val="23"/>
        </w:rPr>
        <w:t>Attendance (5 points)</w:t>
      </w:r>
    </w:p>
    <w:p w14:paraId="1EEFFB2D" w14:textId="7783BAAC" w:rsidR="00606AB5" w:rsidRPr="00B857C0" w:rsidRDefault="00606AB5" w:rsidP="00606AB5">
      <w:pPr>
        <w:jc w:val="both"/>
      </w:pPr>
      <w:r w:rsidRPr="004372E4">
        <w:rPr>
          <w:sz w:val="23"/>
          <w:szCs w:val="23"/>
        </w:rPr>
        <w:t>The professor will take attendance either by roll book, canvas, or index card.  Students are therefore allowed three absences from days of class without penalty. Any absence after the third one will be penalized by taking three points per missed class.  A student who leaves the class before it is over will not be considered as present in terms of attendance. Written evidence will be required in order to justify absences.  It is the student's responsibility to be aware of their number of absences during the semester.  If a student has any questions about their attendance on a particular day, this issue should be brought up</w:t>
      </w:r>
      <w:r>
        <w:rPr>
          <w:sz w:val="23"/>
          <w:szCs w:val="23"/>
        </w:rPr>
        <w:t xml:space="preserve"> in writing</w:t>
      </w:r>
      <w:r w:rsidRPr="004372E4">
        <w:rPr>
          <w:sz w:val="23"/>
          <w:szCs w:val="23"/>
        </w:rPr>
        <w:t xml:space="preserve"> no later than the following class. </w:t>
      </w:r>
      <w:r w:rsidRPr="00B857C0">
        <w:t xml:space="preserve">Students that are late will be marked as such, </w:t>
      </w:r>
      <w:r>
        <w:t xml:space="preserve">and </w:t>
      </w:r>
      <w:r w:rsidRPr="00B857C0">
        <w:t>three recorded late arrivals will be counted as one absence.</w:t>
      </w:r>
    </w:p>
    <w:p w14:paraId="4BE1C665" w14:textId="77777777" w:rsidR="00B526A4" w:rsidRPr="004372E4" w:rsidRDefault="00B526A4" w:rsidP="00B526A4">
      <w:pPr>
        <w:jc w:val="both"/>
        <w:rPr>
          <w:sz w:val="23"/>
          <w:szCs w:val="23"/>
          <w:u w:val="single"/>
        </w:rPr>
      </w:pPr>
      <w:r w:rsidRPr="004372E4">
        <w:rPr>
          <w:sz w:val="23"/>
          <w:szCs w:val="23"/>
          <w:u w:val="single"/>
        </w:rPr>
        <w:lastRenderedPageBreak/>
        <w:t>Grade scale</w:t>
      </w:r>
    </w:p>
    <w:p w14:paraId="2F84DC25" w14:textId="77777777" w:rsidR="00B526A4" w:rsidRPr="004372E4" w:rsidRDefault="00B526A4" w:rsidP="00B526A4">
      <w:pPr>
        <w:jc w:val="both"/>
        <w:rPr>
          <w:sz w:val="23"/>
          <w:szCs w:val="23"/>
        </w:rPr>
      </w:pPr>
      <w:r w:rsidRPr="004372E4">
        <w:rPr>
          <w:sz w:val="23"/>
          <w:szCs w:val="23"/>
        </w:rPr>
        <w:t>A</w:t>
      </w:r>
      <w:r w:rsidRPr="004372E4">
        <w:rPr>
          <w:sz w:val="23"/>
          <w:szCs w:val="23"/>
        </w:rPr>
        <w:tab/>
        <w:t>94 and above</w:t>
      </w:r>
    </w:p>
    <w:p w14:paraId="16FE4DE9" w14:textId="77777777" w:rsidR="00B526A4" w:rsidRPr="004372E4" w:rsidRDefault="00B526A4" w:rsidP="00B526A4">
      <w:pPr>
        <w:jc w:val="both"/>
        <w:rPr>
          <w:sz w:val="23"/>
          <w:szCs w:val="23"/>
        </w:rPr>
      </w:pPr>
      <w:r w:rsidRPr="004372E4">
        <w:rPr>
          <w:sz w:val="23"/>
          <w:szCs w:val="23"/>
        </w:rPr>
        <w:t>A-</w:t>
      </w:r>
      <w:r w:rsidRPr="004372E4">
        <w:rPr>
          <w:sz w:val="23"/>
          <w:szCs w:val="23"/>
        </w:rPr>
        <w:tab/>
        <w:t>90-93</w:t>
      </w:r>
    </w:p>
    <w:p w14:paraId="34FFAEA6" w14:textId="77777777" w:rsidR="00B526A4" w:rsidRPr="004372E4" w:rsidRDefault="00B526A4" w:rsidP="00B526A4">
      <w:pPr>
        <w:jc w:val="both"/>
        <w:rPr>
          <w:sz w:val="23"/>
          <w:szCs w:val="23"/>
        </w:rPr>
      </w:pPr>
      <w:r w:rsidRPr="004372E4">
        <w:rPr>
          <w:sz w:val="23"/>
          <w:szCs w:val="23"/>
        </w:rPr>
        <w:t>B+</w:t>
      </w:r>
      <w:r w:rsidRPr="004372E4">
        <w:rPr>
          <w:sz w:val="23"/>
          <w:szCs w:val="23"/>
        </w:rPr>
        <w:tab/>
        <w:t>87-89</w:t>
      </w:r>
    </w:p>
    <w:p w14:paraId="4FDBE953" w14:textId="77777777" w:rsidR="00B526A4" w:rsidRPr="004372E4" w:rsidRDefault="00B526A4" w:rsidP="00B526A4">
      <w:pPr>
        <w:jc w:val="both"/>
        <w:rPr>
          <w:sz w:val="23"/>
          <w:szCs w:val="23"/>
        </w:rPr>
      </w:pPr>
      <w:r w:rsidRPr="004372E4">
        <w:rPr>
          <w:sz w:val="23"/>
          <w:szCs w:val="23"/>
        </w:rPr>
        <w:t>B</w:t>
      </w:r>
      <w:r w:rsidRPr="004372E4">
        <w:rPr>
          <w:sz w:val="23"/>
          <w:szCs w:val="23"/>
        </w:rPr>
        <w:tab/>
        <w:t>84-86</w:t>
      </w:r>
    </w:p>
    <w:p w14:paraId="4292F8E2" w14:textId="77777777" w:rsidR="00B526A4" w:rsidRPr="004372E4" w:rsidRDefault="00B526A4" w:rsidP="00B526A4">
      <w:pPr>
        <w:jc w:val="both"/>
        <w:rPr>
          <w:sz w:val="23"/>
          <w:szCs w:val="23"/>
        </w:rPr>
      </w:pPr>
      <w:r w:rsidRPr="004372E4">
        <w:rPr>
          <w:sz w:val="23"/>
          <w:szCs w:val="23"/>
        </w:rPr>
        <w:t>B-</w:t>
      </w:r>
      <w:r w:rsidRPr="004372E4">
        <w:rPr>
          <w:sz w:val="23"/>
          <w:szCs w:val="23"/>
        </w:rPr>
        <w:tab/>
        <w:t>80-83</w:t>
      </w:r>
    </w:p>
    <w:p w14:paraId="1B62C6E0" w14:textId="77777777" w:rsidR="00B526A4" w:rsidRPr="004372E4" w:rsidRDefault="00B526A4" w:rsidP="00B526A4">
      <w:pPr>
        <w:jc w:val="both"/>
        <w:rPr>
          <w:sz w:val="23"/>
          <w:szCs w:val="23"/>
        </w:rPr>
      </w:pPr>
      <w:r w:rsidRPr="004372E4">
        <w:rPr>
          <w:sz w:val="23"/>
          <w:szCs w:val="23"/>
        </w:rPr>
        <w:t>C+</w:t>
      </w:r>
      <w:r w:rsidRPr="004372E4">
        <w:rPr>
          <w:sz w:val="23"/>
          <w:szCs w:val="23"/>
        </w:rPr>
        <w:tab/>
        <w:t>77-79</w:t>
      </w:r>
    </w:p>
    <w:p w14:paraId="377451DF" w14:textId="77777777" w:rsidR="00B526A4" w:rsidRPr="004372E4" w:rsidRDefault="00B526A4" w:rsidP="00B526A4">
      <w:pPr>
        <w:jc w:val="both"/>
        <w:rPr>
          <w:sz w:val="23"/>
          <w:szCs w:val="23"/>
        </w:rPr>
      </w:pPr>
      <w:r w:rsidRPr="004372E4">
        <w:rPr>
          <w:sz w:val="23"/>
          <w:szCs w:val="23"/>
        </w:rPr>
        <w:t>C</w:t>
      </w:r>
      <w:r w:rsidRPr="004372E4">
        <w:rPr>
          <w:sz w:val="23"/>
          <w:szCs w:val="23"/>
        </w:rPr>
        <w:tab/>
        <w:t>74-76</w:t>
      </w:r>
    </w:p>
    <w:p w14:paraId="0475B155" w14:textId="77777777" w:rsidR="00B526A4" w:rsidRPr="004372E4" w:rsidRDefault="00B526A4" w:rsidP="00B526A4">
      <w:pPr>
        <w:jc w:val="both"/>
        <w:rPr>
          <w:sz w:val="23"/>
          <w:szCs w:val="23"/>
        </w:rPr>
      </w:pPr>
      <w:r w:rsidRPr="004372E4">
        <w:rPr>
          <w:sz w:val="23"/>
          <w:szCs w:val="23"/>
        </w:rPr>
        <w:t>C-</w:t>
      </w:r>
      <w:r w:rsidRPr="004372E4">
        <w:rPr>
          <w:sz w:val="23"/>
          <w:szCs w:val="23"/>
        </w:rPr>
        <w:tab/>
        <w:t>70-73</w:t>
      </w:r>
    </w:p>
    <w:p w14:paraId="3220AAC6" w14:textId="77777777" w:rsidR="00B526A4" w:rsidRPr="004372E4" w:rsidRDefault="00B526A4" w:rsidP="00B526A4">
      <w:pPr>
        <w:jc w:val="both"/>
        <w:rPr>
          <w:sz w:val="23"/>
          <w:szCs w:val="23"/>
        </w:rPr>
      </w:pPr>
      <w:r w:rsidRPr="004372E4">
        <w:rPr>
          <w:sz w:val="23"/>
          <w:szCs w:val="23"/>
        </w:rPr>
        <w:t>D+</w:t>
      </w:r>
      <w:r w:rsidRPr="004372E4">
        <w:rPr>
          <w:sz w:val="23"/>
          <w:szCs w:val="23"/>
        </w:rPr>
        <w:tab/>
        <w:t>67-69</w:t>
      </w:r>
    </w:p>
    <w:p w14:paraId="2A443DCE" w14:textId="77777777" w:rsidR="00B526A4" w:rsidRPr="004372E4" w:rsidRDefault="00B526A4" w:rsidP="00B526A4">
      <w:pPr>
        <w:jc w:val="both"/>
        <w:rPr>
          <w:sz w:val="23"/>
          <w:szCs w:val="23"/>
        </w:rPr>
      </w:pPr>
      <w:r w:rsidRPr="004372E4">
        <w:rPr>
          <w:sz w:val="23"/>
          <w:szCs w:val="23"/>
        </w:rPr>
        <w:t>D</w:t>
      </w:r>
      <w:r w:rsidRPr="004372E4">
        <w:rPr>
          <w:sz w:val="23"/>
          <w:szCs w:val="23"/>
        </w:rPr>
        <w:tab/>
        <w:t>64-66</w:t>
      </w:r>
    </w:p>
    <w:p w14:paraId="1703D371" w14:textId="77777777" w:rsidR="00B526A4" w:rsidRPr="004372E4" w:rsidRDefault="00B526A4" w:rsidP="00B526A4">
      <w:pPr>
        <w:jc w:val="both"/>
        <w:rPr>
          <w:sz w:val="23"/>
          <w:szCs w:val="23"/>
        </w:rPr>
      </w:pPr>
      <w:r w:rsidRPr="004372E4">
        <w:rPr>
          <w:sz w:val="23"/>
          <w:szCs w:val="23"/>
        </w:rPr>
        <w:t>D-</w:t>
      </w:r>
      <w:r w:rsidRPr="004372E4">
        <w:rPr>
          <w:sz w:val="23"/>
          <w:szCs w:val="23"/>
        </w:rPr>
        <w:tab/>
        <w:t>60-63</w:t>
      </w:r>
    </w:p>
    <w:p w14:paraId="08D35418" w14:textId="77777777" w:rsidR="00B526A4" w:rsidRPr="004372E4" w:rsidRDefault="00B526A4" w:rsidP="00B526A4">
      <w:pPr>
        <w:jc w:val="both"/>
        <w:rPr>
          <w:sz w:val="23"/>
          <w:szCs w:val="23"/>
        </w:rPr>
      </w:pPr>
      <w:r w:rsidRPr="004372E4">
        <w:rPr>
          <w:sz w:val="23"/>
          <w:szCs w:val="23"/>
        </w:rPr>
        <w:t>E</w:t>
      </w:r>
      <w:r w:rsidRPr="004372E4">
        <w:rPr>
          <w:sz w:val="23"/>
          <w:szCs w:val="23"/>
        </w:rPr>
        <w:tab/>
        <w:t>59 and below</w:t>
      </w:r>
    </w:p>
    <w:p w14:paraId="2E4DDF7B" w14:textId="77777777" w:rsidR="00B526A4" w:rsidRPr="004372E4" w:rsidRDefault="00B526A4" w:rsidP="00B526A4">
      <w:pPr>
        <w:jc w:val="both"/>
        <w:rPr>
          <w:sz w:val="23"/>
          <w:szCs w:val="23"/>
        </w:rPr>
      </w:pPr>
    </w:p>
    <w:p w14:paraId="7C834573" w14:textId="77777777" w:rsidR="00B526A4" w:rsidRPr="004372E4" w:rsidRDefault="00B526A4" w:rsidP="00B526A4">
      <w:pPr>
        <w:jc w:val="both"/>
        <w:rPr>
          <w:sz w:val="23"/>
          <w:szCs w:val="23"/>
        </w:rPr>
      </w:pPr>
      <w:r w:rsidRPr="004372E4">
        <w:rPr>
          <w:sz w:val="23"/>
          <w:szCs w:val="23"/>
        </w:rPr>
        <w:t>The Canvas grade book will be updated as class assignments are graded.  Please note that the grade book does not include the grades for Participation and Attendance.</w:t>
      </w:r>
    </w:p>
    <w:p w14:paraId="530C4FD3" w14:textId="77777777" w:rsidR="00B526A4" w:rsidRPr="004372E4" w:rsidRDefault="00B526A4" w:rsidP="00B526A4">
      <w:pPr>
        <w:jc w:val="both"/>
        <w:rPr>
          <w:sz w:val="23"/>
          <w:szCs w:val="23"/>
          <w:u w:val="single"/>
        </w:rPr>
      </w:pPr>
    </w:p>
    <w:p w14:paraId="1A5F4605" w14:textId="77777777" w:rsidR="00B526A4" w:rsidRPr="004372E4" w:rsidRDefault="00B526A4" w:rsidP="00B526A4">
      <w:pPr>
        <w:jc w:val="both"/>
        <w:rPr>
          <w:sz w:val="23"/>
          <w:szCs w:val="23"/>
          <w:u w:val="single"/>
        </w:rPr>
      </w:pPr>
      <w:r w:rsidRPr="004372E4">
        <w:rPr>
          <w:sz w:val="23"/>
          <w:szCs w:val="23"/>
          <w:u w:val="single"/>
        </w:rPr>
        <w:t>On Timeliness</w:t>
      </w:r>
    </w:p>
    <w:p w14:paraId="540DE4AA" w14:textId="77777777" w:rsidR="00B526A4" w:rsidRDefault="00B526A4" w:rsidP="00B526A4">
      <w:pPr>
        <w:jc w:val="both"/>
        <w:rPr>
          <w:sz w:val="23"/>
          <w:szCs w:val="23"/>
        </w:rPr>
      </w:pPr>
      <w:r w:rsidRPr="004372E4">
        <w:rPr>
          <w:sz w:val="23"/>
          <w:szCs w:val="23"/>
        </w:rPr>
        <w:t>Students are expected to turn in their assigned work on time.  If a student is not able to turn in their work on time they will have offer written evidence in order to justify the tardiness.  If said evidence is not produced one letter grade will be deducted per day after due date.</w:t>
      </w:r>
    </w:p>
    <w:p w14:paraId="340A2619" w14:textId="77777777" w:rsidR="00B526A4" w:rsidRDefault="00B526A4" w:rsidP="00B526A4">
      <w:pPr>
        <w:jc w:val="both"/>
        <w:rPr>
          <w:sz w:val="23"/>
          <w:szCs w:val="23"/>
          <w:u w:val="single"/>
        </w:rPr>
      </w:pPr>
    </w:p>
    <w:p w14:paraId="04646CD8" w14:textId="77777777" w:rsidR="00B526A4" w:rsidRPr="004372E4" w:rsidRDefault="00B526A4" w:rsidP="00B526A4">
      <w:pPr>
        <w:jc w:val="both"/>
        <w:rPr>
          <w:sz w:val="23"/>
          <w:szCs w:val="23"/>
          <w:u w:val="single"/>
        </w:rPr>
      </w:pPr>
      <w:r w:rsidRPr="004372E4">
        <w:rPr>
          <w:sz w:val="23"/>
          <w:szCs w:val="23"/>
          <w:u w:val="single"/>
        </w:rPr>
        <w:t>Academic Honesty</w:t>
      </w:r>
    </w:p>
    <w:p w14:paraId="1BB05331" w14:textId="77777777" w:rsidR="00B526A4" w:rsidRPr="004372E4" w:rsidRDefault="00B526A4" w:rsidP="00B526A4">
      <w:pPr>
        <w:jc w:val="both"/>
        <w:rPr>
          <w:sz w:val="23"/>
          <w:szCs w:val="23"/>
        </w:rPr>
      </w:pPr>
      <w:r w:rsidRPr="004372E4">
        <w:rPr>
          <w:sz w:val="23"/>
          <w:szCs w:val="23"/>
        </w:rPr>
        <w:t xml:space="preserve">An important component in academic work is recognizing one’s work as well as others.  Plagiarism and other forms of academic dishonesty are not allowed.  </w:t>
      </w:r>
      <w:r w:rsidRPr="004372E4">
        <w:rPr>
          <w:b/>
          <w:sz w:val="23"/>
          <w:szCs w:val="23"/>
        </w:rPr>
        <w:t>Any violations of the academic honesty policy will be vigorously pursued.  All students are expected to adhere scrupulously to the University policy concerning academic honesty.</w:t>
      </w:r>
      <w:r w:rsidRPr="004372E4">
        <w:rPr>
          <w:sz w:val="23"/>
          <w:szCs w:val="23"/>
        </w:rPr>
        <w:t xml:space="preserve">  In order to respect this principle students are expected to abide by the Academic Honesty Policy.  A copy of the Academic Honesty Policy can be found in the following link, https://www.dso.ufl.edu/sccr/process/student-conduct-honor-code/.  It is the student's responsibility to read and understand the policy.  Following these guidelines will assure that original academic work will be recognized and celebrated.</w:t>
      </w:r>
    </w:p>
    <w:p w14:paraId="56744588" w14:textId="77777777" w:rsidR="00B526A4" w:rsidRPr="004372E4" w:rsidRDefault="00B526A4" w:rsidP="00B526A4">
      <w:pPr>
        <w:jc w:val="both"/>
        <w:rPr>
          <w:sz w:val="23"/>
          <w:szCs w:val="23"/>
        </w:rPr>
      </w:pPr>
    </w:p>
    <w:p w14:paraId="459C5E3A" w14:textId="77777777" w:rsidR="00B526A4" w:rsidRPr="004372E4" w:rsidRDefault="00B526A4" w:rsidP="00B526A4">
      <w:pPr>
        <w:jc w:val="both"/>
        <w:rPr>
          <w:sz w:val="23"/>
          <w:szCs w:val="23"/>
          <w:u w:val="single"/>
        </w:rPr>
      </w:pPr>
      <w:r w:rsidRPr="004372E4">
        <w:rPr>
          <w:sz w:val="23"/>
          <w:szCs w:val="23"/>
          <w:u w:val="single"/>
        </w:rPr>
        <w:t>Concerns with a Grade</w:t>
      </w:r>
    </w:p>
    <w:p w14:paraId="1AD7BF86" w14:textId="77777777" w:rsidR="00B526A4" w:rsidRPr="004372E4" w:rsidRDefault="00B526A4" w:rsidP="00B526A4">
      <w:pPr>
        <w:jc w:val="both"/>
        <w:rPr>
          <w:sz w:val="23"/>
          <w:szCs w:val="23"/>
        </w:rPr>
      </w:pPr>
      <w:r w:rsidRPr="004372E4">
        <w:rPr>
          <w:sz w:val="23"/>
          <w:szCs w:val="23"/>
        </w:rPr>
        <w:t>In the case that a student disagrees with a grade that concern should be presented in writing.  This statement should be handed in writing the next class day after receiving your grade.  The merits of the concern will be evaluated taking into consideration how deeply the student is thinking about the subject at hand, and whether or not this student can provide textual evidence to justify their claim.  After careful evaluation, I will notify the student about my decision and adjust the grade accordingly if applicable.</w:t>
      </w:r>
    </w:p>
    <w:p w14:paraId="61DB3319" w14:textId="77777777" w:rsidR="00B526A4" w:rsidRPr="004372E4" w:rsidRDefault="00B526A4" w:rsidP="00B526A4">
      <w:pPr>
        <w:jc w:val="both"/>
        <w:rPr>
          <w:sz w:val="23"/>
          <w:szCs w:val="23"/>
        </w:rPr>
      </w:pPr>
    </w:p>
    <w:p w14:paraId="3144217F" w14:textId="77777777" w:rsidR="00B526A4" w:rsidRPr="004372E4" w:rsidRDefault="00B526A4" w:rsidP="00B526A4">
      <w:pPr>
        <w:jc w:val="both"/>
        <w:rPr>
          <w:sz w:val="23"/>
          <w:szCs w:val="23"/>
          <w:u w:val="single"/>
        </w:rPr>
      </w:pPr>
      <w:r w:rsidRPr="004372E4">
        <w:rPr>
          <w:sz w:val="23"/>
          <w:szCs w:val="23"/>
          <w:u w:val="single"/>
        </w:rPr>
        <w:t>Incompletes</w:t>
      </w:r>
    </w:p>
    <w:p w14:paraId="1DC5CFB1" w14:textId="77777777" w:rsidR="00B526A4" w:rsidRPr="004372E4" w:rsidRDefault="00B526A4" w:rsidP="00B526A4">
      <w:pPr>
        <w:jc w:val="both"/>
        <w:rPr>
          <w:sz w:val="23"/>
          <w:szCs w:val="23"/>
        </w:rPr>
      </w:pPr>
      <w:r w:rsidRPr="004372E4">
        <w:rPr>
          <w:sz w:val="23"/>
          <w:szCs w:val="23"/>
        </w:rPr>
        <w:t xml:space="preserve">Students who have not completed the required class work will only be evaluated by the work that was turned in by the day it was due.  Incompletes will only be awarded under exceptional circumstances. Incompletes will be given when students comply with the following conditions, (1) notifying the professor two weeks prior to the last day of class, (2) providing written evidence for the medical condition, or situation that has prompted the student to request an incomplete.  The student and professor should agree upon a proper arrangement on </w:t>
      </w:r>
      <w:r w:rsidRPr="004372E4">
        <w:rPr>
          <w:sz w:val="23"/>
          <w:szCs w:val="23"/>
        </w:rPr>
        <w:lastRenderedPageBreak/>
        <w:t>how the missing work will be submitted.  The student will have the following semester as the time period to complete the missing work; failure to do so will result in an E.</w:t>
      </w:r>
    </w:p>
    <w:p w14:paraId="48BD88E0" w14:textId="77777777" w:rsidR="00B526A4" w:rsidRDefault="00B526A4" w:rsidP="00B526A4">
      <w:pPr>
        <w:jc w:val="both"/>
        <w:rPr>
          <w:sz w:val="23"/>
          <w:szCs w:val="23"/>
          <w:u w:val="single"/>
        </w:rPr>
      </w:pPr>
    </w:p>
    <w:p w14:paraId="2A38CF78" w14:textId="16ADC645" w:rsidR="00B526A4" w:rsidRPr="004372E4" w:rsidRDefault="00EB1451" w:rsidP="00B526A4">
      <w:pPr>
        <w:jc w:val="both"/>
        <w:rPr>
          <w:sz w:val="23"/>
          <w:szCs w:val="23"/>
          <w:u w:val="single"/>
        </w:rPr>
      </w:pPr>
      <w:r>
        <w:rPr>
          <w:sz w:val="23"/>
          <w:szCs w:val="23"/>
          <w:u w:val="single"/>
        </w:rPr>
        <w:t>Accommodations</w:t>
      </w:r>
    </w:p>
    <w:p w14:paraId="607BFD1E" w14:textId="77777777" w:rsidR="00B526A4" w:rsidRPr="004372E4" w:rsidRDefault="00B526A4" w:rsidP="00B526A4">
      <w:pPr>
        <w:jc w:val="both"/>
        <w:rPr>
          <w:sz w:val="23"/>
          <w:szCs w:val="23"/>
        </w:rPr>
      </w:pPr>
      <w:r w:rsidRPr="004372E4">
        <w:rPr>
          <w:sz w:val="23"/>
          <w:szCs w:val="23"/>
        </w:rPr>
        <w:t>Testing accommodations and other needs will be addressed for students with proper documentation.  Please make sure to inform me of these needs in writing during the first week of class.  Retroactive accommodations will not be considered.  In case of questions about Disability Resource Center feel free to contact them at https://www.dso.ufl.edu/drc/</w:t>
      </w:r>
    </w:p>
    <w:p w14:paraId="0FAA4F87" w14:textId="77777777" w:rsidR="00B526A4" w:rsidRPr="004372E4" w:rsidRDefault="00B526A4" w:rsidP="00B526A4">
      <w:pPr>
        <w:jc w:val="both"/>
        <w:rPr>
          <w:sz w:val="23"/>
          <w:szCs w:val="23"/>
          <w:u w:val="single"/>
        </w:rPr>
      </w:pPr>
    </w:p>
    <w:p w14:paraId="13B9A98A" w14:textId="77777777" w:rsidR="00B526A4" w:rsidRPr="004372E4" w:rsidRDefault="00B526A4" w:rsidP="00B526A4">
      <w:pPr>
        <w:jc w:val="both"/>
        <w:rPr>
          <w:sz w:val="23"/>
          <w:szCs w:val="23"/>
        </w:rPr>
      </w:pPr>
      <w:r w:rsidRPr="004372E4">
        <w:rPr>
          <w:sz w:val="23"/>
          <w:szCs w:val="23"/>
          <w:u w:val="single"/>
        </w:rPr>
        <w:t>Classroom interaction</w:t>
      </w:r>
    </w:p>
    <w:p w14:paraId="54A9CF26" w14:textId="4C40C3D0" w:rsidR="00B526A4" w:rsidRPr="00F81BA2" w:rsidRDefault="00B526A4" w:rsidP="00B526A4">
      <w:pPr>
        <w:rPr>
          <w:sz w:val="23"/>
          <w:szCs w:val="23"/>
        </w:rPr>
      </w:pPr>
      <w:r w:rsidRPr="004372E4">
        <w:rPr>
          <w:sz w:val="23"/>
          <w:szCs w:val="23"/>
        </w:rPr>
        <w:t xml:space="preserve">Respect is required at all times.  Textual evidence is crucial when engaging in intelligent academic debates.  Please make use of this tool when elaborating your arguments in the classroom.  Refrain from comments that are not related to class discussion.  Video or audio recording of the class is not allowed. </w:t>
      </w:r>
      <w:r w:rsidR="001F32A0" w:rsidRPr="001F32A0">
        <w:rPr>
          <w:sz w:val="23"/>
          <w:szCs w:val="23"/>
        </w:rPr>
        <w:t>The use of cell phones is prohibited; laptops will be allowed until disruptive to the class</w:t>
      </w:r>
      <w:r w:rsidR="001F32A0">
        <w:rPr>
          <w:sz w:val="23"/>
          <w:szCs w:val="23"/>
        </w:rPr>
        <w:t xml:space="preserve">. </w:t>
      </w:r>
      <w:r w:rsidRPr="00155190">
        <w:rPr>
          <w:sz w:val="23"/>
          <w:szCs w:val="23"/>
        </w:rPr>
        <w:t>The topics we discuss in this course may be controversial, and may touch upon deeply-held positions or beliefs held by you or your classmates. While I want to encourage open discussion, I also encourage you to consider how your interventions affect others. How we say something is often even more important than what we say; if you are struggling with how to articulate your questions or reaction</w:t>
      </w:r>
      <w:r>
        <w:rPr>
          <w:sz w:val="23"/>
          <w:szCs w:val="23"/>
        </w:rPr>
        <w:t>s to the readings please inform the professor.</w:t>
      </w:r>
    </w:p>
    <w:p w14:paraId="117CD19B" w14:textId="77777777" w:rsidR="00B526A4" w:rsidRPr="004372E4" w:rsidRDefault="00B526A4" w:rsidP="00B526A4">
      <w:pPr>
        <w:rPr>
          <w:b/>
          <w:sz w:val="23"/>
          <w:szCs w:val="23"/>
        </w:rPr>
      </w:pPr>
    </w:p>
    <w:p w14:paraId="7C81D0E4" w14:textId="77777777" w:rsidR="00B526A4" w:rsidRPr="004372E4" w:rsidRDefault="00B526A4" w:rsidP="00B526A4">
      <w:pPr>
        <w:rPr>
          <w:sz w:val="23"/>
          <w:szCs w:val="23"/>
          <w:u w:val="single"/>
        </w:rPr>
      </w:pPr>
      <w:r w:rsidRPr="004372E4">
        <w:rPr>
          <w:sz w:val="23"/>
          <w:szCs w:val="23"/>
          <w:u w:val="single"/>
        </w:rPr>
        <w:t>Course evaluation</w:t>
      </w:r>
    </w:p>
    <w:p w14:paraId="1B37B3C4" w14:textId="77777777" w:rsidR="00B526A4" w:rsidRPr="004372E4" w:rsidRDefault="00B526A4" w:rsidP="00B526A4">
      <w:pPr>
        <w:rPr>
          <w:b/>
          <w:sz w:val="23"/>
          <w:szCs w:val="23"/>
        </w:rPr>
      </w:pPr>
      <w:r w:rsidRPr="004372E4">
        <w:rPr>
          <w:sz w:val="23"/>
          <w:szCs w:val="23"/>
        </w:rPr>
        <w:t>Students are expected to provide feedback on the quality of instruction in this course by completing online evaluations at https://evaluations.ufl.edu. Evaluations are typically open during the last two or three weeks of the semester, but students will be given specific times when they are open.  Summary results of these assessments are available to students at https://evaluations.ufl.edu/results.</w:t>
      </w:r>
    </w:p>
    <w:p w14:paraId="42F82046" w14:textId="77777777" w:rsidR="00B526A4" w:rsidRPr="004372E4" w:rsidRDefault="00B526A4" w:rsidP="00B526A4">
      <w:pPr>
        <w:rPr>
          <w:b/>
          <w:sz w:val="23"/>
          <w:szCs w:val="23"/>
        </w:rPr>
      </w:pPr>
    </w:p>
    <w:p w14:paraId="43FAEE81" w14:textId="77777777" w:rsidR="00B526A4" w:rsidRPr="007C1195" w:rsidRDefault="00B526A4" w:rsidP="00B526A4">
      <w:pPr>
        <w:rPr>
          <w:sz w:val="23"/>
          <w:szCs w:val="23"/>
          <w:u w:val="single"/>
        </w:rPr>
      </w:pPr>
      <w:r w:rsidRPr="007C1195">
        <w:rPr>
          <w:sz w:val="23"/>
          <w:szCs w:val="23"/>
          <w:u w:val="single"/>
        </w:rPr>
        <w:t>Course Outline</w:t>
      </w:r>
    </w:p>
    <w:p w14:paraId="0C9C92DF" w14:textId="77777777" w:rsidR="004655D3" w:rsidRPr="007C1195" w:rsidRDefault="004655D3" w:rsidP="00B526A4">
      <w:pPr>
        <w:rPr>
          <w:sz w:val="23"/>
          <w:szCs w:val="23"/>
        </w:rPr>
      </w:pPr>
    </w:p>
    <w:p w14:paraId="6DBB3DD7" w14:textId="435DB86A" w:rsidR="00B526A4" w:rsidRPr="007C1195" w:rsidRDefault="00B526A4" w:rsidP="00B526A4">
      <w:pPr>
        <w:rPr>
          <w:sz w:val="23"/>
          <w:szCs w:val="23"/>
        </w:rPr>
      </w:pPr>
      <w:r w:rsidRPr="007C1195">
        <w:rPr>
          <w:sz w:val="23"/>
          <w:szCs w:val="23"/>
        </w:rPr>
        <w:t>I.  Introduction (1/</w:t>
      </w:r>
      <w:r w:rsidR="000258A4">
        <w:rPr>
          <w:sz w:val="23"/>
          <w:szCs w:val="23"/>
        </w:rPr>
        <w:t>7</w:t>
      </w:r>
      <w:r w:rsidRPr="007C1195">
        <w:rPr>
          <w:sz w:val="23"/>
          <w:szCs w:val="23"/>
        </w:rPr>
        <w:t>)</w:t>
      </w:r>
    </w:p>
    <w:p w14:paraId="43405039" w14:textId="77777777" w:rsidR="00B526A4" w:rsidRPr="007C1195" w:rsidRDefault="00B526A4" w:rsidP="00B526A4">
      <w:pPr>
        <w:rPr>
          <w:sz w:val="23"/>
          <w:szCs w:val="23"/>
        </w:rPr>
      </w:pPr>
      <w:r w:rsidRPr="007C1195">
        <w:rPr>
          <w:sz w:val="23"/>
          <w:szCs w:val="23"/>
        </w:rPr>
        <w:t xml:space="preserve">Review course syllabus </w:t>
      </w:r>
    </w:p>
    <w:p w14:paraId="155282EF" w14:textId="77777777" w:rsidR="00B526A4" w:rsidRPr="007C1195" w:rsidRDefault="00B526A4" w:rsidP="00B526A4">
      <w:pPr>
        <w:rPr>
          <w:sz w:val="23"/>
          <w:szCs w:val="23"/>
        </w:rPr>
      </w:pPr>
    </w:p>
    <w:p w14:paraId="1975D7B4" w14:textId="7D7885BB" w:rsidR="00F522F8" w:rsidRDefault="00B526A4" w:rsidP="00B526A4">
      <w:pPr>
        <w:rPr>
          <w:sz w:val="23"/>
          <w:szCs w:val="23"/>
        </w:rPr>
      </w:pPr>
      <w:r w:rsidRPr="007C1195">
        <w:rPr>
          <w:sz w:val="23"/>
          <w:szCs w:val="23"/>
        </w:rPr>
        <w:t xml:space="preserve">II. </w:t>
      </w:r>
      <w:r w:rsidR="00222DFE">
        <w:rPr>
          <w:sz w:val="23"/>
          <w:szCs w:val="23"/>
        </w:rPr>
        <w:t>Public</w:t>
      </w:r>
      <w:r w:rsidR="00F522F8">
        <w:rPr>
          <w:sz w:val="23"/>
          <w:szCs w:val="23"/>
        </w:rPr>
        <w:t xml:space="preserve"> Policy</w:t>
      </w:r>
      <w:r w:rsidR="008B73A6">
        <w:rPr>
          <w:sz w:val="23"/>
          <w:szCs w:val="23"/>
        </w:rPr>
        <w:t xml:space="preserve"> (1/</w:t>
      </w:r>
      <w:r w:rsidR="000258A4">
        <w:rPr>
          <w:sz w:val="23"/>
          <w:szCs w:val="23"/>
        </w:rPr>
        <w:t>9</w:t>
      </w:r>
      <w:r w:rsidR="008B73A6">
        <w:rPr>
          <w:sz w:val="23"/>
          <w:szCs w:val="23"/>
        </w:rPr>
        <w:t>)</w:t>
      </w:r>
    </w:p>
    <w:p w14:paraId="58E0D5CD" w14:textId="77777777" w:rsidR="00F522F8" w:rsidRPr="00A64D18" w:rsidRDefault="00222DFE" w:rsidP="00B526A4">
      <w:pPr>
        <w:rPr>
          <w:i/>
          <w:sz w:val="23"/>
          <w:szCs w:val="23"/>
        </w:rPr>
      </w:pPr>
      <w:r>
        <w:rPr>
          <w:sz w:val="23"/>
          <w:szCs w:val="23"/>
        </w:rPr>
        <w:t xml:space="preserve">Readings: Rasmussen, </w:t>
      </w:r>
      <w:r w:rsidRPr="00811FAB">
        <w:rPr>
          <w:i/>
          <w:sz w:val="23"/>
          <w:szCs w:val="23"/>
        </w:rPr>
        <w:t>Public Policy</w:t>
      </w:r>
      <w:r>
        <w:rPr>
          <w:i/>
          <w:sz w:val="23"/>
          <w:szCs w:val="23"/>
        </w:rPr>
        <w:t xml:space="preserve"> </w:t>
      </w:r>
      <w:r w:rsidR="00A64D18" w:rsidRPr="00A64D18">
        <w:rPr>
          <w:b/>
          <w:sz w:val="23"/>
          <w:szCs w:val="23"/>
        </w:rPr>
        <w:t>C</w:t>
      </w:r>
      <w:r>
        <w:rPr>
          <w:i/>
          <w:sz w:val="23"/>
          <w:szCs w:val="23"/>
        </w:rPr>
        <w:t xml:space="preserve">; </w:t>
      </w:r>
      <w:r>
        <w:rPr>
          <w:sz w:val="23"/>
          <w:szCs w:val="23"/>
        </w:rPr>
        <w:t xml:space="preserve">Dye, </w:t>
      </w:r>
      <w:r w:rsidRPr="00A64D18">
        <w:rPr>
          <w:i/>
          <w:sz w:val="23"/>
          <w:szCs w:val="23"/>
        </w:rPr>
        <w:t>Policy Analysis</w:t>
      </w:r>
      <w:r w:rsidR="00A64D18">
        <w:rPr>
          <w:i/>
          <w:sz w:val="23"/>
          <w:szCs w:val="23"/>
        </w:rPr>
        <w:t xml:space="preserve"> </w:t>
      </w:r>
      <w:r w:rsidR="00A64D18" w:rsidRPr="00A64D18">
        <w:rPr>
          <w:b/>
          <w:sz w:val="23"/>
          <w:szCs w:val="23"/>
        </w:rPr>
        <w:t>C</w:t>
      </w:r>
      <w:r>
        <w:rPr>
          <w:i/>
          <w:sz w:val="23"/>
          <w:szCs w:val="23"/>
        </w:rPr>
        <w:t>.</w:t>
      </w:r>
    </w:p>
    <w:p w14:paraId="44770944" w14:textId="77777777" w:rsidR="00222DFE" w:rsidRDefault="00222DFE" w:rsidP="00EF1FE5">
      <w:pPr>
        <w:rPr>
          <w:sz w:val="23"/>
          <w:szCs w:val="23"/>
        </w:rPr>
      </w:pPr>
    </w:p>
    <w:p w14:paraId="25AB4FD8" w14:textId="4ACB1326" w:rsidR="00222DFE" w:rsidRDefault="00222DFE" w:rsidP="00EF1FE5">
      <w:pPr>
        <w:rPr>
          <w:sz w:val="23"/>
          <w:szCs w:val="23"/>
        </w:rPr>
      </w:pPr>
      <w:r>
        <w:rPr>
          <w:sz w:val="23"/>
          <w:szCs w:val="23"/>
        </w:rPr>
        <w:t xml:space="preserve">III. </w:t>
      </w:r>
      <w:r w:rsidR="00A64D18">
        <w:rPr>
          <w:sz w:val="23"/>
          <w:szCs w:val="23"/>
        </w:rPr>
        <w:t>Place, Space, Time</w:t>
      </w:r>
      <w:r w:rsidR="005A35E1">
        <w:rPr>
          <w:sz w:val="23"/>
          <w:szCs w:val="23"/>
        </w:rPr>
        <w:t>, Politics</w:t>
      </w:r>
      <w:r w:rsidR="008B73A6">
        <w:rPr>
          <w:sz w:val="23"/>
          <w:szCs w:val="23"/>
        </w:rPr>
        <w:t xml:space="preserve"> (1/1</w:t>
      </w:r>
      <w:r w:rsidR="000258A4">
        <w:rPr>
          <w:sz w:val="23"/>
          <w:szCs w:val="23"/>
        </w:rPr>
        <w:t>4</w:t>
      </w:r>
      <w:r w:rsidR="008B73A6">
        <w:rPr>
          <w:sz w:val="23"/>
          <w:szCs w:val="23"/>
        </w:rPr>
        <w:t>-1/1</w:t>
      </w:r>
      <w:r w:rsidR="000258A4">
        <w:rPr>
          <w:sz w:val="23"/>
          <w:szCs w:val="23"/>
        </w:rPr>
        <w:t>6</w:t>
      </w:r>
      <w:r w:rsidR="008B73A6">
        <w:rPr>
          <w:sz w:val="23"/>
          <w:szCs w:val="23"/>
        </w:rPr>
        <w:t>)</w:t>
      </w:r>
    </w:p>
    <w:p w14:paraId="3822D8A7" w14:textId="77777777" w:rsidR="00222DFE" w:rsidRPr="00A64D18" w:rsidRDefault="00222DFE" w:rsidP="00EF1FE5">
      <w:pPr>
        <w:rPr>
          <w:b/>
          <w:sz w:val="23"/>
          <w:szCs w:val="23"/>
        </w:rPr>
      </w:pPr>
      <w:r>
        <w:rPr>
          <w:sz w:val="23"/>
          <w:szCs w:val="23"/>
        </w:rPr>
        <w:t xml:space="preserve">Readings: </w:t>
      </w:r>
      <w:r w:rsidR="00A64D18" w:rsidRPr="00EC77ED">
        <w:rPr>
          <w:sz w:val="23"/>
          <w:szCs w:val="23"/>
        </w:rPr>
        <w:t xml:space="preserve">Reading: Yi-Fu Tuan, </w:t>
      </w:r>
      <w:r w:rsidR="00A64D18" w:rsidRPr="00EC77ED">
        <w:rPr>
          <w:i/>
          <w:sz w:val="23"/>
          <w:szCs w:val="23"/>
        </w:rPr>
        <w:t>Language and the Making of Place</w:t>
      </w:r>
      <w:r w:rsidR="00A64D18">
        <w:rPr>
          <w:sz w:val="23"/>
          <w:szCs w:val="23"/>
        </w:rPr>
        <w:t xml:space="preserve"> </w:t>
      </w:r>
      <w:r w:rsidR="00A64D18" w:rsidRPr="00EC77ED">
        <w:rPr>
          <w:b/>
          <w:sz w:val="23"/>
          <w:szCs w:val="23"/>
        </w:rPr>
        <w:t>C</w:t>
      </w:r>
      <w:r w:rsidR="00A64D18">
        <w:rPr>
          <w:b/>
          <w:sz w:val="23"/>
          <w:szCs w:val="23"/>
        </w:rPr>
        <w:t xml:space="preserve">; </w:t>
      </w:r>
      <w:r w:rsidR="00A64D18" w:rsidRPr="00EC77ED">
        <w:rPr>
          <w:sz w:val="23"/>
          <w:szCs w:val="23"/>
        </w:rPr>
        <w:t xml:space="preserve">David Harvey, </w:t>
      </w:r>
      <w:r w:rsidR="00A64D18" w:rsidRPr="00EC77ED">
        <w:rPr>
          <w:i/>
          <w:sz w:val="23"/>
          <w:szCs w:val="23"/>
        </w:rPr>
        <w:t>Between Space and Time</w:t>
      </w:r>
      <w:r w:rsidR="00A64D18">
        <w:rPr>
          <w:i/>
          <w:sz w:val="23"/>
          <w:szCs w:val="23"/>
        </w:rPr>
        <w:t xml:space="preserve"> </w:t>
      </w:r>
      <w:r w:rsidR="00A64D18">
        <w:rPr>
          <w:b/>
          <w:sz w:val="23"/>
          <w:szCs w:val="23"/>
        </w:rPr>
        <w:t xml:space="preserve">C; </w:t>
      </w:r>
      <w:r w:rsidR="00A64D18" w:rsidRPr="005A35E1">
        <w:rPr>
          <w:sz w:val="23"/>
          <w:szCs w:val="23"/>
        </w:rPr>
        <w:t>Parkinson,</w:t>
      </w:r>
      <w:r w:rsidR="00A64D18" w:rsidRPr="005A35E1">
        <w:rPr>
          <w:i/>
          <w:sz w:val="23"/>
          <w:szCs w:val="23"/>
        </w:rPr>
        <w:t xml:space="preserve"> Place and Politics</w:t>
      </w:r>
      <w:r w:rsidR="00A64D18" w:rsidRPr="00A64D18">
        <w:rPr>
          <w:b/>
          <w:sz w:val="23"/>
          <w:szCs w:val="23"/>
        </w:rPr>
        <w:t xml:space="preserve"> C</w:t>
      </w:r>
      <w:r w:rsidR="002F091B">
        <w:rPr>
          <w:b/>
          <w:sz w:val="23"/>
          <w:szCs w:val="23"/>
        </w:rPr>
        <w:t>.</w:t>
      </w:r>
    </w:p>
    <w:p w14:paraId="2BDE4793" w14:textId="77777777" w:rsidR="00222DFE" w:rsidRDefault="00222DFE" w:rsidP="00EF1FE5">
      <w:pPr>
        <w:rPr>
          <w:sz w:val="23"/>
          <w:szCs w:val="23"/>
        </w:rPr>
      </w:pPr>
    </w:p>
    <w:p w14:paraId="096CA221" w14:textId="04D7974C" w:rsidR="00222DFE" w:rsidRDefault="00A64D18" w:rsidP="00EF1FE5">
      <w:pPr>
        <w:rPr>
          <w:sz w:val="23"/>
          <w:szCs w:val="23"/>
        </w:rPr>
      </w:pPr>
      <w:r>
        <w:rPr>
          <w:sz w:val="23"/>
          <w:szCs w:val="23"/>
        </w:rPr>
        <w:t xml:space="preserve">IV. </w:t>
      </w:r>
      <w:r w:rsidR="00525856">
        <w:rPr>
          <w:sz w:val="23"/>
          <w:szCs w:val="23"/>
        </w:rPr>
        <w:t>Theoretical Considerations</w:t>
      </w:r>
      <w:r w:rsidR="008B73A6">
        <w:rPr>
          <w:sz w:val="23"/>
          <w:szCs w:val="23"/>
        </w:rPr>
        <w:t xml:space="preserve"> (1/2</w:t>
      </w:r>
      <w:r w:rsidR="000258A4">
        <w:rPr>
          <w:sz w:val="23"/>
          <w:szCs w:val="23"/>
        </w:rPr>
        <w:t>1</w:t>
      </w:r>
      <w:r w:rsidR="00C12F95">
        <w:rPr>
          <w:sz w:val="23"/>
          <w:szCs w:val="23"/>
        </w:rPr>
        <w:t>-1/2</w:t>
      </w:r>
      <w:r w:rsidR="000258A4">
        <w:rPr>
          <w:sz w:val="23"/>
          <w:szCs w:val="23"/>
        </w:rPr>
        <w:t>3</w:t>
      </w:r>
      <w:r w:rsidR="008B73A6">
        <w:rPr>
          <w:sz w:val="23"/>
          <w:szCs w:val="23"/>
        </w:rPr>
        <w:t>)</w:t>
      </w:r>
    </w:p>
    <w:p w14:paraId="279489A8" w14:textId="77777777" w:rsidR="00525856" w:rsidRPr="002F091B" w:rsidRDefault="00A64D18" w:rsidP="00EF1FE5">
      <w:pPr>
        <w:rPr>
          <w:b/>
          <w:sz w:val="23"/>
          <w:szCs w:val="23"/>
        </w:rPr>
      </w:pPr>
      <w:r>
        <w:rPr>
          <w:sz w:val="23"/>
          <w:szCs w:val="23"/>
        </w:rPr>
        <w:t>Reading</w:t>
      </w:r>
      <w:r w:rsidR="002F091B">
        <w:rPr>
          <w:sz w:val="23"/>
          <w:szCs w:val="23"/>
        </w:rPr>
        <w:t>s</w:t>
      </w:r>
      <w:r>
        <w:rPr>
          <w:sz w:val="23"/>
          <w:szCs w:val="23"/>
        </w:rPr>
        <w:t xml:space="preserve">: </w:t>
      </w:r>
      <w:r w:rsidRPr="00EC77ED">
        <w:rPr>
          <w:sz w:val="23"/>
          <w:szCs w:val="23"/>
        </w:rPr>
        <w:t xml:space="preserve">Judd, </w:t>
      </w:r>
      <w:r w:rsidRPr="00EC77ED">
        <w:rPr>
          <w:i/>
          <w:sz w:val="23"/>
          <w:szCs w:val="23"/>
        </w:rPr>
        <w:t>Theorizing the City.</w:t>
      </w:r>
      <w:r w:rsidRPr="00EC77ED">
        <w:rPr>
          <w:sz w:val="23"/>
          <w:szCs w:val="23"/>
        </w:rPr>
        <w:t xml:space="preserve"> </w:t>
      </w:r>
      <w:r w:rsidRPr="00EC77ED">
        <w:rPr>
          <w:b/>
          <w:sz w:val="23"/>
          <w:szCs w:val="23"/>
        </w:rPr>
        <w:t>C</w:t>
      </w:r>
      <w:r w:rsidR="00525856">
        <w:rPr>
          <w:b/>
          <w:sz w:val="23"/>
          <w:szCs w:val="23"/>
        </w:rPr>
        <w:t xml:space="preserve">; </w:t>
      </w:r>
      <w:proofErr w:type="spellStart"/>
      <w:r w:rsidR="00525856" w:rsidRPr="002F091B">
        <w:rPr>
          <w:sz w:val="23"/>
          <w:szCs w:val="23"/>
        </w:rPr>
        <w:t>Pader</w:t>
      </w:r>
      <w:proofErr w:type="spellEnd"/>
      <w:r w:rsidR="00525856" w:rsidRPr="002F091B">
        <w:rPr>
          <w:sz w:val="23"/>
          <w:szCs w:val="23"/>
        </w:rPr>
        <w:t xml:space="preserve">, </w:t>
      </w:r>
      <w:r w:rsidR="00525856" w:rsidRPr="005A35E1">
        <w:rPr>
          <w:i/>
          <w:sz w:val="23"/>
          <w:szCs w:val="23"/>
        </w:rPr>
        <w:t>Spaces of Hate</w:t>
      </w:r>
      <w:r w:rsidR="00525856">
        <w:rPr>
          <w:sz w:val="23"/>
          <w:szCs w:val="23"/>
        </w:rPr>
        <w:t xml:space="preserve"> </w:t>
      </w:r>
      <w:r w:rsidR="00525856" w:rsidRPr="002F091B">
        <w:rPr>
          <w:b/>
          <w:sz w:val="23"/>
          <w:szCs w:val="23"/>
        </w:rPr>
        <w:t>C</w:t>
      </w:r>
      <w:r w:rsidR="00525856">
        <w:rPr>
          <w:b/>
          <w:sz w:val="23"/>
          <w:szCs w:val="23"/>
        </w:rPr>
        <w:t>.</w:t>
      </w:r>
    </w:p>
    <w:p w14:paraId="0871B851" w14:textId="77777777" w:rsidR="00525856" w:rsidRDefault="00525856" w:rsidP="00EF1FE5">
      <w:pPr>
        <w:rPr>
          <w:sz w:val="23"/>
          <w:szCs w:val="23"/>
        </w:rPr>
      </w:pPr>
    </w:p>
    <w:p w14:paraId="6CAF3763" w14:textId="187CC344" w:rsidR="008B73A6" w:rsidRPr="008B73A6" w:rsidRDefault="008B73A6" w:rsidP="008B73A6">
      <w:pPr>
        <w:jc w:val="center"/>
        <w:rPr>
          <w:b/>
          <w:sz w:val="23"/>
          <w:szCs w:val="23"/>
        </w:rPr>
      </w:pPr>
      <w:r w:rsidRPr="008B73A6">
        <w:rPr>
          <w:b/>
          <w:sz w:val="23"/>
          <w:szCs w:val="23"/>
        </w:rPr>
        <w:t>Four Page Paper Questio</w:t>
      </w:r>
      <w:r>
        <w:rPr>
          <w:b/>
          <w:sz w:val="23"/>
          <w:szCs w:val="23"/>
        </w:rPr>
        <w:t>ns Distributed (1/23</w:t>
      </w:r>
      <w:r w:rsidRPr="008B73A6">
        <w:rPr>
          <w:b/>
          <w:sz w:val="23"/>
          <w:szCs w:val="23"/>
        </w:rPr>
        <w:t>)</w:t>
      </w:r>
    </w:p>
    <w:p w14:paraId="0A5B53EC" w14:textId="77777777" w:rsidR="008B73A6" w:rsidRDefault="008B73A6" w:rsidP="00EF1FE5">
      <w:pPr>
        <w:rPr>
          <w:sz w:val="23"/>
          <w:szCs w:val="23"/>
        </w:rPr>
      </w:pPr>
    </w:p>
    <w:p w14:paraId="0DB8BD71" w14:textId="51D7C47F" w:rsidR="00525856" w:rsidRDefault="002F091B" w:rsidP="00EF1FE5">
      <w:pPr>
        <w:rPr>
          <w:sz w:val="23"/>
          <w:szCs w:val="23"/>
        </w:rPr>
      </w:pPr>
      <w:r>
        <w:rPr>
          <w:sz w:val="23"/>
          <w:szCs w:val="23"/>
        </w:rPr>
        <w:t>V. The Role of Planning and Planners</w:t>
      </w:r>
      <w:r w:rsidR="008B73A6">
        <w:rPr>
          <w:sz w:val="23"/>
          <w:szCs w:val="23"/>
        </w:rPr>
        <w:t xml:space="preserve"> (1/</w:t>
      </w:r>
      <w:r w:rsidR="000258A4">
        <w:rPr>
          <w:sz w:val="23"/>
          <w:szCs w:val="23"/>
        </w:rPr>
        <w:t>28</w:t>
      </w:r>
      <w:r w:rsidR="008B73A6">
        <w:rPr>
          <w:sz w:val="23"/>
          <w:szCs w:val="23"/>
        </w:rPr>
        <w:t>-</w:t>
      </w:r>
      <w:r w:rsidR="000258A4">
        <w:rPr>
          <w:sz w:val="23"/>
          <w:szCs w:val="23"/>
        </w:rPr>
        <w:t>1</w:t>
      </w:r>
      <w:r w:rsidR="008B73A6">
        <w:rPr>
          <w:sz w:val="23"/>
          <w:szCs w:val="23"/>
        </w:rPr>
        <w:t>/</w:t>
      </w:r>
      <w:r w:rsidR="000258A4">
        <w:rPr>
          <w:sz w:val="23"/>
          <w:szCs w:val="23"/>
        </w:rPr>
        <w:t>30</w:t>
      </w:r>
      <w:r w:rsidR="008B73A6">
        <w:rPr>
          <w:sz w:val="23"/>
          <w:szCs w:val="23"/>
        </w:rPr>
        <w:t>)</w:t>
      </w:r>
    </w:p>
    <w:p w14:paraId="03484C81" w14:textId="77777777" w:rsidR="002F091B" w:rsidRPr="002F091B" w:rsidRDefault="002F091B" w:rsidP="002F091B">
      <w:pPr>
        <w:rPr>
          <w:sz w:val="23"/>
          <w:szCs w:val="23"/>
        </w:rPr>
      </w:pPr>
      <w:r>
        <w:rPr>
          <w:sz w:val="23"/>
          <w:szCs w:val="23"/>
        </w:rPr>
        <w:t xml:space="preserve">Readings: </w:t>
      </w:r>
      <w:proofErr w:type="spellStart"/>
      <w:r>
        <w:rPr>
          <w:sz w:val="23"/>
          <w:szCs w:val="23"/>
        </w:rPr>
        <w:t>Angotti</w:t>
      </w:r>
      <w:proofErr w:type="spellEnd"/>
      <w:r>
        <w:rPr>
          <w:sz w:val="23"/>
          <w:szCs w:val="23"/>
        </w:rPr>
        <w:t xml:space="preserve"> and </w:t>
      </w:r>
      <w:proofErr w:type="spellStart"/>
      <w:r>
        <w:rPr>
          <w:sz w:val="23"/>
          <w:szCs w:val="23"/>
        </w:rPr>
        <w:t>Irazábal</w:t>
      </w:r>
      <w:proofErr w:type="spellEnd"/>
      <w:r>
        <w:rPr>
          <w:sz w:val="23"/>
          <w:szCs w:val="23"/>
        </w:rPr>
        <w:t xml:space="preserve">, </w:t>
      </w:r>
      <w:r w:rsidRPr="00EC77ED">
        <w:rPr>
          <w:sz w:val="23"/>
          <w:szCs w:val="23"/>
        </w:rPr>
        <w:t>Planning Latin American Cities</w:t>
      </w:r>
      <w:r>
        <w:rPr>
          <w:sz w:val="23"/>
          <w:szCs w:val="23"/>
        </w:rPr>
        <w:t xml:space="preserve">: </w:t>
      </w:r>
      <w:r w:rsidRPr="00EC77ED">
        <w:rPr>
          <w:sz w:val="23"/>
          <w:szCs w:val="23"/>
        </w:rPr>
        <w:t>Dependencies and “Best Practices”</w:t>
      </w:r>
      <w:r w:rsidRPr="00ED5799">
        <w:rPr>
          <w:b/>
          <w:sz w:val="23"/>
          <w:szCs w:val="23"/>
        </w:rPr>
        <w:t xml:space="preserve"> C</w:t>
      </w:r>
      <w:r>
        <w:rPr>
          <w:sz w:val="23"/>
          <w:szCs w:val="23"/>
        </w:rPr>
        <w:t>;</w:t>
      </w:r>
      <w:r w:rsidR="005A35E1">
        <w:rPr>
          <w:sz w:val="23"/>
          <w:szCs w:val="23"/>
        </w:rPr>
        <w:t xml:space="preserve"> </w:t>
      </w:r>
      <w:r>
        <w:rPr>
          <w:sz w:val="23"/>
          <w:szCs w:val="23"/>
        </w:rPr>
        <w:t xml:space="preserve">Josh Lerner, </w:t>
      </w:r>
      <w:r w:rsidRPr="00EC77ED">
        <w:rPr>
          <w:i/>
          <w:sz w:val="23"/>
          <w:szCs w:val="23"/>
        </w:rPr>
        <w:t xml:space="preserve">Playing with Power: Participatory Planning Games in Rosario's </w:t>
      </w:r>
      <w:r w:rsidRPr="00EC77ED">
        <w:rPr>
          <w:i/>
          <w:sz w:val="23"/>
          <w:szCs w:val="23"/>
        </w:rPr>
        <w:lastRenderedPageBreak/>
        <w:t>Villas</w:t>
      </w:r>
      <w:r>
        <w:rPr>
          <w:i/>
          <w:sz w:val="23"/>
          <w:szCs w:val="23"/>
        </w:rPr>
        <w:t xml:space="preserve"> </w:t>
      </w:r>
      <w:r w:rsidRPr="002F091B">
        <w:rPr>
          <w:b/>
          <w:sz w:val="23"/>
          <w:szCs w:val="23"/>
        </w:rPr>
        <w:t>C</w:t>
      </w:r>
      <w:r w:rsidRPr="005A35E1">
        <w:rPr>
          <w:sz w:val="23"/>
          <w:szCs w:val="23"/>
        </w:rPr>
        <w:t>;</w:t>
      </w:r>
      <w:r w:rsidR="005A35E1">
        <w:rPr>
          <w:sz w:val="23"/>
          <w:szCs w:val="23"/>
        </w:rPr>
        <w:t xml:space="preserve"> </w:t>
      </w:r>
      <w:r w:rsidRPr="007B2097">
        <w:rPr>
          <w:sz w:val="23"/>
          <w:szCs w:val="23"/>
        </w:rPr>
        <w:t xml:space="preserve">Clara </w:t>
      </w:r>
      <w:proofErr w:type="spellStart"/>
      <w:r w:rsidRPr="007B2097">
        <w:rPr>
          <w:sz w:val="23"/>
          <w:szCs w:val="23"/>
        </w:rPr>
        <w:t>Irazábal</w:t>
      </w:r>
      <w:proofErr w:type="spellEnd"/>
      <w:r w:rsidRPr="007B2097">
        <w:rPr>
          <w:sz w:val="23"/>
          <w:szCs w:val="23"/>
        </w:rPr>
        <w:t xml:space="preserve"> and John Foley</w:t>
      </w:r>
      <w:r>
        <w:rPr>
          <w:sz w:val="23"/>
          <w:szCs w:val="23"/>
        </w:rPr>
        <w:t xml:space="preserve">, </w:t>
      </w:r>
      <w:r w:rsidRPr="00EC77ED">
        <w:rPr>
          <w:i/>
          <w:sz w:val="23"/>
          <w:szCs w:val="23"/>
        </w:rPr>
        <w:t>Reflections on the Venezuelan Transition from a Capitalist</w:t>
      </w:r>
      <w:r w:rsidR="005A35E1">
        <w:rPr>
          <w:i/>
          <w:sz w:val="23"/>
          <w:szCs w:val="23"/>
        </w:rPr>
        <w:t xml:space="preserve"> </w:t>
      </w:r>
      <w:r w:rsidRPr="00EC77ED">
        <w:rPr>
          <w:i/>
          <w:sz w:val="23"/>
          <w:szCs w:val="23"/>
        </w:rPr>
        <w:t>Representative to a Socialist Participatory Democracy</w:t>
      </w:r>
      <w:r>
        <w:rPr>
          <w:i/>
          <w:sz w:val="23"/>
          <w:szCs w:val="23"/>
        </w:rPr>
        <w:t xml:space="preserve"> </w:t>
      </w:r>
      <w:r w:rsidRPr="002F091B">
        <w:rPr>
          <w:b/>
          <w:sz w:val="23"/>
          <w:szCs w:val="23"/>
        </w:rPr>
        <w:t>C</w:t>
      </w:r>
      <w:r>
        <w:rPr>
          <w:i/>
          <w:sz w:val="23"/>
          <w:szCs w:val="23"/>
        </w:rPr>
        <w:t>.</w:t>
      </w:r>
    </w:p>
    <w:p w14:paraId="07ABAA0A" w14:textId="77777777" w:rsidR="002F091B" w:rsidRDefault="002F091B" w:rsidP="00EF1FE5">
      <w:pPr>
        <w:rPr>
          <w:sz w:val="23"/>
          <w:szCs w:val="23"/>
        </w:rPr>
      </w:pPr>
    </w:p>
    <w:p w14:paraId="5FA6E573" w14:textId="7EEA5FB7" w:rsidR="005A35E1" w:rsidRDefault="005A35E1" w:rsidP="005A35E1">
      <w:pPr>
        <w:rPr>
          <w:sz w:val="23"/>
          <w:szCs w:val="23"/>
        </w:rPr>
      </w:pPr>
      <w:r>
        <w:rPr>
          <w:sz w:val="23"/>
          <w:szCs w:val="23"/>
        </w:rPr>
        <w:t>VI. Urban Governance and Citizen Participation</w:t>
      </w:r>
      <w:r w:rsidR="008B73A6">
        <w:rPr>
          <w:sz w:val="23"/>
          <w:szCs w:val="23"/>
        </w:rPr>
        <w:t xml:space="preserve"> (2/</w:t>
      </w:r>
      <w:r w:rsidR="000258A4">
        <w:rPr>
          <w:sz w:val="23"/>
          <w:szCs w:val="23"/>
        </w:rPr>
        <w:t>4</w:t>
      </w:r>
      <w:r w:rsidR="008B73A6">
        <w:rPr>
          <w:sz w:val="23"/>
          <w:szCs w:val="23"/>
        </w:rPr>
        <w:t>-2/</w:t>
      </w:r>
      <w:r w:rsidR="000258A4">
        <w:rPr>
          <w:sz w:val="23"/>
          <w:szCs w:val="23"/>
        </w:rPr>
        <w:t>11</w:t>
      </w:r>
      <w:r w:rsidR="008B73A6">
        <w:rPr>
          <w:sz w:val="23"/>
          <w:szCs w:val="23"/>
        </w:rPr>
        <w:t>)</w:t>
      </w:r>
    </w:p>
    <w:p w14:paraId="20BD56DE" w14:textId="77777777" w:rsidR="005A35E1" w:rsidRPr="00EC77ED" w:rsidRDefault="005A35E1" w:rsidP="005A35E1">
      <w:pPr>
        <w:rPr>
          <w:i/>
          <w:sz w:val="23"/>
          <w:szCs w:val="23"/>
        </w:rPr>
      </w:pPr>
      <w:proofErr w:type="spellStart"/>
      <w:r w:rsidRPr="00EF1FE5">
        <w:rPr>
          <w:sz w:val="23"/>
          <w:szCs w:val="23"/>
        </w:rPr>
        <w:t>Serdü</w:t>
      </w:r>
      <w:r>
        <w:rPr>
          <w:sz w:val="23"/>
          <w:szCs w:val="23"/>
        </w:rPr>
        <w:t>lt</w:t>
      </w:r>
      <w:proofErr w:type="spellEnd"/>
      <w:r>
        <w:rPr>
          <w:sz w:val="23"/>
          <w:szCs w:val="23"/>
        </w:rPr>
        <w:t xml:space="preserve">, Uwe, and </w:t>
      </w:r>
      <w:proofErr w:type="spellStart"/>
      <w:r>
        <w:rPr>
          <w:sz w:val="23"/>
          <w:szCs w:val="23"/>
        </w:rPr>
        <w:t>Yanina</w:t>
      </w:r>
      <w:proofErr w:type="spellEnd"/>
      <w:r>
        <w:rPr>
          <w:sz w:val="23"/>
          <w:szCs w:val="23"/>
        </w:rPr>
        <w:t xml:space="preserve"> Welp</w:t>
      </w:r>
      <w:r w:rsidRPr="00EF1FE5">
        <w:rPr>
          <w:sz w:val="23"/>
          <w:szCs w:val="23"/>
        </w:rPr>
        <w:t>,</w:t>
      </w:r>
      <w:r>
        <w:rPr>
          <w:sz w:val="23"/>
          <w:szCs w:val="23"/>
        </w:rPr>
        <w:t xml:space="preserve"> </w:t>
      </w:r>
      <w:r w:rsidRPr="00EC77ED">
        <w:rPr>
          <w:i/>
          <w:sz w:val="23"/>
          <w:szCs w:val="23"/>
        </w:rPr>
        <w:t>How Sustainable is Democratic Innovation? Tracking Neighborhood Councils in Montevideo</w:t>
      </w:r>
      <w:r>
        <w:rPr>
          <w:i/>
          <w:sz w:val="23"/>
          <w:szCs w:val="23"/>
        </w:rPr>
        <w:t xml:space="preserve"> </w:t>
      </w:r>
      <w:r w:rsidRPr="00811FAB">
        <w:rPr>
          <w:b/>
          <w:sz w:val="23"/>
          <w:szCs w:val="23"/>
        </w:rPr>
        <w:t>C</w:t>
      </w:r>
      <w:r>
        <w:rPr>
          <w:i/>
          <w:sz w:val="23"/>
          <w:szCs w:val="23"/>
        </w:rPr>
        <w:t xml:space="preserve">; </w:t>
      </w:r>
      <w:r w:rsidRPr="00EF1FE5">
        <w:rPr>
          <w:sz w:val="23"/>
          <w:szCs w:val="23"/>
        </w:rPr>
        <w:t>Tobias Franz</w:t>
      </w:r>
      <w:r>
        <w:rPr>
          <w:sz w:val="23"/>
          <w:szCs w:val="23"/>
        </w:rPr>
        <w:t xml:space="preserve">, </w:t>
      </w:r>
      <w:r w:rsidRPr="00EC77ED">
        <w:rPr>
          <w:i/>
          <w:sz w:val="23"/>
          <w:szCs w:val="23"/>
        </w:rPr>
        <w:t>Urban Governance and Economic Development in Medellín</w:t>
      </w:r>
      <w:r>
        <w:rPr>
          <w:i/>
          <w:sz w:val="23"/>
          <w:szCs w:val="23"/>
        </w:rPr>
        <w:t xml:space="preserve"> </w:t>
      </w:r>
      <w:r w:rsidRPr="005A35E1">
        <w:rPr>
          <w:b/>
          <w:sz w:val="23"/>
          <w:szCs w:val="23"/>
        </w:rPr>
        <w:t>C</w:t>
      </w:r>
      <w:r>
        <w:rPr>
          <w:i/>
          <w:sz w:val="23"/>
          <w:szCs w:val="23"/>
        </w:rPr>
        <w:t xml:space="preserve">; </w:t>
      </w:r>
      <w:r>
        <w:rPr>
          <w:sz w:val="23"/>
          <w:szCs w:val="23"/>
        </w:rPr>
        <w:t xml:space="preserve">Koch and Sánchez, </w:t>
      </w:r>
      <w:r w:rsidRPr="00EC77ED">
        <w:rPr>
          <w:i/>
          <w:sz w:val="23"/>
          <w:szCs w:val="23"/>
        </w:rPr>
        <w:t>Participation without Power: The Failure of Citizen Participation in Barranquilla</w:t>
      </w:r>
      <w:r>
        <w:rPr>
          <w:i/>
          <w:sz w:val="23"/>
          <w:szCs w:val="23"/>
        </w:rPr>
        <w:t xml:space="preserve"> </w:t>
      </w:r>
      <w:r w:rsidRPr="005A35E1">
        <w:rPr>
          <w:b/>
          <w:sz w:val="23"/>
          <w:szCs w:val="23"/>
        </w:rPr>
        <w:t>C</w:t>
      </w:r>
      <w:r>
        <w:rPr>
          <w:i/>
          <w:sz w:val="23"/>
          <w:szCs w:val="23"/>
        </w:rPr>
        <w:t xml:space="preserve">, Gilbert, Urban Governance in the South </w:t>
      </w:r>
      <w:r w:rsidRPr="005A35E1">
        <w:rPr>
          <w:b/>
          <w:sz w:val="23"/>
          <w:szCs w:val="23"/>
        </w:rPr>
        <w:t>C</w:t>
      </w:r>
      <w:r>
        <w:rPr>
          <w:i/>
          <w:sz w:val="23"/>
          <w:szCs w:val="23"/>
        </w:rPr>
        <w:t>.</w:t>
      </w:r>
    </w:p>
    <w:p w14:paraId="1ABA54FF" w14:textId="77777777" w:rsidR="005A35E1" w:rsidRDefault="005A35E1" w:rsidP="00EF1FE5">
      <w:pPr>
        <w:rPr>
          <w:sz w:val="23"/>
          <w:szCs w:val="23"/>
        </w:rPr>
      </w:pPr>
    </w:p>
    <w:p w14:paraId="0B4447A1" w14:textId="66123E62" w:rsidR="00452DA6" w:rsidRPr="008B73A6" w:rsidRDefault="008B73A6" w:rsidP="008B73A6">
      <w:pPr>
        <w:jc w:val="center"/>
        <w:rPr>
          <w:b/>
          <w:sz w:val="23"/>
          <w:szCs w:val="23"/>
        </w:rPr>
      </w:pPr>
      <w:r>
        <w:rPr>
          <w:b/>
          <w:sz w:val="23"/>
          <w:szCs w:val="23"/>
        </w:rPr>
        <w:t>Four Page Paper Due (2/6</w:t>
      </w:r>
      <w:r w:rsidRPr="002C71C9">
        <w:rPr>
          <w:b/>
          <w:sz w:val="23"/>
          <w:szCs w:val="23"/>
        </w:rPr>
        <w:t>)</w:t>
      </w:r>
    </w:p>
    <w:p w14:paraId="51B60EB9" w14:textId="77777777" w:rsidR="008B73A6" w:rsidRDefault="008B73A6" w:rsidP="00EF1FE5">
      <w:pPr>
        <w:rPr>
          <w:sz w:val="23"/>
          <w:szCs w:val="23"/>
        </w:rPr>
      </w:pPr>
    </w:p>
    <w:p w14:paraId="795B8603" w14:textId="09B22AFB" w:rsidR="002F091B" w:rsidRDefault="00452DA6" w:rsidP="00EF1FE5">
      <w:pPr>
        <w:rPr>
          <w:sz w:val="23"/>
          <w:szCs w:val="23"/>
        </w:rPr>
      </w:pPr>
      <w:r>
        <w:rPr>
          <w:sz w:val="23"/>
          <w:szCs w:val="23"/>
        </w:rPr>
        <w:t xml:space="preserve">VII. </w:t>
      </w:r>
      <w:r w:rsidR="002F091B">
        <w:rPr>
          <w:sz w:val="23"/>
          <w:szCs w:val="23"/>
        </w:rPr>
        <w:t>City Marketing and Branding</w:t>
      </w:r>
      <w:r w:rsidR="00C12F95">
        <w:rPr>
          <w:sz w:val="23"/>
          <w:szCs w:val="23"/>
        </w:rPr>
        <w:t xml:space="preserve"> (2/1</w:t>
      </w:r>
      <w:r w:rsidR="000258A4">
        <w:rPr>
          <w:sz w:val="23"/>
          <w:szCs w:val="23"/>
        </w:rPr>
        <w:t>3</w:t>
      </w:r>
      <w:r w:rsidR="00C12F95">
        <w:rPr>
          <w:sz w:val="23"/>
          <w:szCs w:val="23"/>
        </w:rPr>
        <w:t>-2/1</w:t>
      </w:r>
      <w:r w:rsidR="000258A4">
        <w:rPr>
          <w:sz w:val="23"/>
          <w:szCs w:val="23"/>
        </w:rPr>
        <w:t>8</w:t>
      </w:r>
      <w:r w:rsidR="008B73A6">
        <w:rPr>
          <w:sz w:val="23"/>
          <w:szCs w:val="23"/>
        </w:rPr>
        <w:t>)</w:t>
      </w:r>
    </w:p>
    <w:p w14:paraId="473116F4" w14:textId="77777777" w:rsidR="002F091B" w:rsidRPr="00A94127" w:rsidRDefault="002F091B" w:rsidP="002F091B">
      <w:pPr>
        <w:rPr>
          <w:i/>
          <w:sz w:val="23"/>
          <w:szCs w:val="23"/>
        </w:rPr>
      </w:pPr>
      <w:r>
        <w:rPr>
          <w:sz w:val="23"/>
          <w:szCs w:val="23"/>
        </w:rPr>
        <w:t xml:space="preserve">Readings: </w:t>
      </w:r>
      <w:r w:rsidRPr="00F014CA">
        <w:rPr>
          <w:i/>
          <w:sz w:val="23"/>
          <w:szCs w:val="23"/>
        </w:rPr>
        <w:t xml:space="preserve">Suárez Carrasquillo, Carlos A. Gated communities and city marketing: Recent </w:t>
      </w:r>
      <w:r>
        <w:rPr>
          <w:i/>
          <w:sz w:val="23"/>
          <w:szCs w:val="23"/>
        </w:rPr>
        <w:t>trends in Guaynabo, Puerto Rico</w:t>
      </w:r>
      <w:r w:rsidRPr="00F014CA">
        <w:rPr>
          <w:i/>
          <w:sz w:val="23"/>
          <w:szCs w:val="23"/>
        </w:rPr>
        <w:t xml:space="preserve"> </w:t>
      </w:r>
      <w:r w:rsidRPr="00A94127">
        <w:rPr>
          <w:b/>
          <w:sz w:val="23"/>
          <w:szCs w:val="23"/>
        </w:rPr>
        <w:t>C</w:t>
      </w:r>
      <w:r>
        <w:rPr>
          <w:b/>
          <w:sz w:val="23"/>
          <w:szCs w:val="23"/>
        </w:rPr>
        <w:t>,</w:t>
      </w:r>
      <w:r>
        <w:rPr>
          <w:b/>
          <w:i/>
          <w:sz w:val="23"/>
          <w:szCs w:val="23"/>
        </w:rPr>
        <w:t xml:space="preserve"> </w:t>
      </w:r>
      <w:proofErr w:type="spellStart"/>
      <w:r>
        <w:rPr>
          <w:sz w:val="23"/>
          <w:szCs w:val="23"/>
        </w:rPr>
        <w:t>Kalandides</w:t>
      </w:r>
      <w:proofErr w:type="spellEnd"/>
      <w:r>
        <w:rPr>
          <w:sz w:val="23"/>
          <w:szCs w:val="23"/>
        </w:rPr>
        <w:t xml:space="preserve">, </w:t>
      </w:r>
      <w:r w:rsidRPr="00811FAB">
        <w:rPr>
          <w:i/>
          <w:sz w:val="23"/>
          <w:szCs w:val="23"/>
        </w:rPr>
        <w:t>City Marketing for Bogotá</w:t>
      </w:r>
      <w:r>
        <w:rPr>
          <w:i/>
          <w:sz w:val="23"/>
          <w:szCs w:val="23"/>
        </w:rPr>
        <w:t xml:space="preserve"> </w:t>
      </w:r>
      <w:r w:rsidRPr="00A94127">
        <w:rPr>
          <w:b/>
          <w:sz w:val="23"/>
          <w:szCs w:val="23"/>
        </w:rPr>
        <w:t>C</w:t>
      </w:r>
      <w:r>
        <w:rPr>
          <w:i/>
          <w:sz w:val="23"/>
          <w:szCs w:val="23"/>
        </w:rPr>
        <w:t>.</w:t>
      </w:r>
    </w:p>
    <w:p w14:paraId="414A5DD7" w14:textId="77777777" w:rsidR="002F091B" w:rsidRDefault="002F091B" w:rsidP="00EF1FE5">
      <w:pPr>
        <w:rPr>
          <w:sz w:val="23"/>
          <w:szCs w:val="23"/>
        </w:rPr>
      </w:pPr>
    </w:p>
    <w:p w14:paraId="5CFEDAB8" w14:textId="71F24ABE" w:rsidR="002F091B" w:rsidRDefault="00452DA6" w:rsidP="00EF1FE5">
      <w:pPr>
        <w:rPr>
          <w:sz w:val="23"/>
          <w:szCs w:val="23"/>
        </w:rPr>
      </w:pPr>
      <w:r>
        <w:rPr>
          <w:sz w:val="23"/>
          <w:szCs w:val="23"/>
        </w:rPr>
        <w:t xml:space="preserve">VIII. </w:t>
      </w:r>
      <w:r w:rsidR="00A94127">
        <w:rPr>
          <w:sz w:val="23"/>
          <w:szCs w:val="23"/>
        </w:rPr>
        <w:t>Producing Social Housing</w:t>
      </w:r>
      <w:r w:rsidR="00C12F95">
        <w:rPr>
          <w:sz w:val="23"/>
          <w:szCs w:val="23"/>
        </w:rPr>
        <w:t xml:space="preserve"> (2/</w:t>
      </w:r>
      <w:r w:rsidR="000258A4">
        <w:rPr>
          <w:sz w:val="23"/>
          <w:szCs w:val="23"/>
        </w:rPr>
        <w:t>20-</w:t>
      </w:r>
      <w:r w:rsidR="00C12F95">
        <w:rPr>
          <w:sz w:val="23"/>
          <w:szCs w:val="23"/>
        </w:rPr>
        <w:t>2/2</w:t>
      </w:r>
      <w:r w:rsidR="000258A4">
        <w:rPr>
          <w:sz w:val="23"/>
          <w:szCs w:val="23"/>
        </w:rPr>
        <w:t>5</w:t>
      </w:r>
      <w:r w:rsidR="008B73A6">
        <w:rPr>
          <w:sz w:val="23"/>
          <w:szCs w:val="23"/>
        </w:rPr>
        <w:t>)</w:t>
      </w:r>
    </w:p>
    <w:p w14:paraId="3819A7FA" w14:textId="2C3D3160" w:rsidR="00F522F8" w:rsidRPr="00A94127" w:rsidRDefault="00A94127" w:rsidP="00EF1FE5">
      <w:pPr>
        <w:rPr>
          <w:sz w:val="23"/>
          <w:szCs w:val="23"/>
        </w:rPr>
      </w:pPr>
      <w:r>
        <w:rPr>
          <w:sz w:val="23"/>
          <w:szCs w:val="23"/>
        </w:rPr>
        <w:t xml:space="preserve">Readings: </w:t>
      </w:r>
      <w:r w:rsidR="00EF1FE5" w:rsidRPr="00EF1FE5">
        <w:rPr>
          <w:sz w:val="23"/>
          <w:szCs w:val="23"/>
        </w:rPr>
        <w:t>Waddell</w:t>
      </w:r>
      <w:r w:rsidR="00490035">
        <w:rPr>
          <w:sz w:val="23"/>
          <w:szCs w:val="23"/>
        </w:rPr>
        <w:t xml:space="preserve"> </w:t>
      </w:r>
      <w:r w:rsidR="00490035" w:rsidRPr="00EB1451">
        <w:rPr>
          <w:i/>
          <w:iCs/>
          <w:sz w:val="23"/>
          <w:szCs w:val="23"/>
        </w:rPr>
        <w:t>Old Habits Die Hard</w:t>
      </w:r>
      <w:r w:rsidR="00EF1FE5" w:rsidRPr="00EC77ED">
        <w:rPr>
          <w:i/>
          <w:sz w:val="23"/>
          <w:szCs w:val="23"/>
        </w:rPr>
        <w:t>, Political Patronage and Remittance-Led Development in Guanajuato, Mexico</w:t>
      </w:r>
      <w:r>
        <w:rPr>
          <w:i/>
          <w:sz w:val="23"/>
          <w:szCs w:val="23"/>
        </w:rPr>
        <w:t xml:space="preserve"> </w:t>
      </w:r>
      <w:r w:rsidRPr="00A94127">
        <w:rPr>
          <w:b/>
          <w:i/>
          <w:sz w:val="23"/>
          <w:szCs w:val="23"/>
        </w:rPr>
        <w:t>C</w:t>
      </w:r>
      <w:r>
        <w:rPr>
          <w:i/>
          <w:sz w:val="23"/>
          <w:szCs w:val="23"/>
        </w:rPr>
        <w:t xml:space="preserve">; Valenzuela, </w:t>
      </w:r>
      <w:r w:rsidRPr="00A94127">
        <w:rPr>
          <w:i/>
          <w:sz w:val="23"/>
          <w:szCs w:val="23"/>
        </w:rPr>
        <w:t>Failed Markets</w:t>
      </w:r>
      <w:r>
        <w:rPr>
          <w:i/>
          <w:sz w:val="23"/>
          <w:szCs w:val="23"/>
        </w:rPr>
        <w:t xml:space="preserve"> </w:t>
      </w:r>
      <w:r w:rsidRPr="00A94127">
        <w:rPr>
          <w:b/>
          <w:sz w:val="23"/>
          <w:szCs w:val="23"/>
        </w:rPr>
        <w:t>C</w:t>
      </w:r>
      <w:r>
        <w:rPr>
          <w:i/>
          <w:sz w:val="23"/>
          <w:szCs w:val="23"/>
        </w:rPr>
        <w:t xml:space="preserve">; </w:t>
      </w:r>
      <w:proofErr w:type="spellStart"/>
      <w:r>
        <w:rPr>
          <w:i/>
          <w:sz w:val="23"/>
          <w:szCs w:val="23"/>
        </w:rPr>
        <w:t>Libertun</w:t>
      </w:r>
      <w:proofErr w:type="spellEnd"/>
      <w:r>
        <w:rPr>
          <w:i/>
          <w:sz w:val="23"/>
          <w:szCs w:val="23"/>
        </w:rPr>
        <w:t xml:space="preserve">, Why there? </w:t>
      </w:r>
      <w:r w:rsidR="00ED5799" w:rsidRPr="00ED5799">
        <w:rPr>
          <w:b/>
          <w:sz w:val="23"/>
          <w:szCs w:val="23"/>
        </w:rPr>
        <w:t>C</w:t>
      </w:r>
      <w:r w:rsidR="00ED5799">
        <w:rPr>
          <w:i/>
          <w:sz w:val="23"/>
          <w:szCs w:val="23"/>
        </w:rPr>
        <w:t>;</w:t>
      </w:r>
      <w:r w:rsidR="00452DA6">
        <w:rPr>
          <w:i/>
          <w:sz w:val="23"/>
          <w:szCs w:val="23"/>
        </w:rPr>
        <w:t xml:space="preserve"> Ward, Ch. 9.</w:t>
      </w:r>
    </w:p>
    <w:p w14:paraId="4B4DE136" w14:textId="77777777" w:rsidR="00F522F8" w:rsidRDefault="00F522F8" w:rsidP="00B526A4">
      <w:pPr>
        <w:rPr>
          <w:sz w:val="23"/>
          <w:szCs w:val="23"/>
        </w:rPr>
      </w:pPr>
    </w:p>
    <w:p w14:paraId="2DEC93EB" w14:textId="07B1CB26" w:rsidR="00C12F95" w:rsidRDefault="00C12F95" w:rsidP="00C12F95">
      <w:pPr>
        <w:jc w:val="center"/>
        <w:rPr>
          <w:sz w:val="23"/>
          <w:szCs w:val="23"/>
        </w:rPr>
      </w:pPr>
      <w:r>
        <w:rPr>
          <w:sz w:val="23"/>
          <w:szCs w:val="23"/>
        </w:rPr>
        <w:t>Mid Term Exam (2/27)</w:t>
      </w:r>
    </w:p>
    <w:p w14:paraId="67F362EE" w14:textId="77777777" w:rsidR="00C12F95" w:rsidRDefault="00C12F95" w:rsidP="00B526A4">
      <w:pPr>
        <w:rPr>
          <w:sz w:val="23"/>
          <w:szCs w:val="23"/>
        </w:rPr>
      </w:pPr>
    </w:p>
    <w:p w14:paraId="05C5A1B9" w14:textId="10BC61E4" w:rsidR="00F522F8" w:rsidRDefault="00452DA6" w:rsidP="00EF1FE5">
      <w:pPr>
        <w:rPr>
          <w:sz w:val="23"/>
          <w:szCs w:val="23"/>
        </w:rPr>
      </w:pPr>
      <w:r>
        <w:rPr>
          <w:sz w:val="23"/>
          <w:szCs w:val="23"/>
        </w:rPr>
        <w:t xml:space="preserve">IX. </w:t>
      </w:r>
      <w:r w:rsidR="005A35E1">
        <w:rPr>
          <w:sz w:val="23"/>
          <w:szCs w:val="23"/>
        </w:rPr>
        <w:t xml:space="preserve">Political Contestation </w:t>
      </w:r>
      <w:r w:rsidR="00C12F95">
        <w:rPr>
          <w:sz w:val="23"/>
          <w:szCs w:val="23"/>
        </w:rPr>
        <w:t>(3/</w:t>
      </w:r>
      <w:r w:rsidR="00EB1451">
        <w:rPr>
          <w:sz w:val="23"/>
          <w:szCs w:val="23"/>
        </w:rPr>
        <w:t>10</w:t>
      </w:r>
      <w:r w:rsidR="00C12F95">
        <w:rPr>
          <w:sz w:val="23"/>
          <w:szCs w:val="23"/>
        </w:rPr>
        <w:t>-3/13</w:t>
      </w:r>
      <w:r w:rsidR="008B73A6">
        <w:rPr>
          <w:sz w:val="23"/>
          <w:szCs w:val="23"/>
        </w:rPr>
        <w:t>)</w:t>
      </w:r>
    </w:p>
    <w:p w14:paraId="09D9E62A" w14:textId="77777777" w:rsidR="007B2097" w:rsidRPr="00A94127" w:rsidRDefault="005A35E1" w:rsidP="007B2097">
      <w:pPr>
        <w:rPr>
          <w:sz w:val="23"/>
          <w:szCs w:val="23"/>
        </w:rPr>
      </w:pPr>
      <w:r>
        <w:rPr>
          <w:sz w:val="23"/>
          <w:szCs w:val="23"/>
        </w:rPr>
        <w:t xml:space="preserve">Readings: </w:t>
      </w:r>
      <w:r w:rsidR="007B2097">
        <w:rPr>
          <w:sz w:val="23"/>
          <w:szCs w:val="23"/>
        </w:rPr>
        <w:t xml:space="preserve">David Renfrew </w:t>
      </w:r>
      <w:r w:rsidR="007B2097" w:rsidRPr="00EC77ED">
        <w:rPr>
          <w:i/>
          <w:sz w:val="23"/>
          <w:szCs w:val="23"/>
        </w:rPr>
        <w:t>“We Are Not Marginals” The Cultural Politics of Lead Poisoning</w:t>
      </w:r>
    </w:p>
    <w:p w14:paraId="075F9654" w14:textId="77777777" w:rsidR="00F522F8" w:rsidRPr="00A94127" w:rsidRDefault="007B2097" w:rsidP="007B2097">
      <w:pPr>
        <w:rPr>
          <w:i/>
          <w:sz w:val="23"/>
          <w:szCs w:val="23"/>
        </w:rPr>
      </w:pPr>
      <w:r w:rsidRPr="00EC77ED">
        <w:rPr>
          <w:i/>
          <w:sz w:val="23"/>
          <w:szCs w:val="23"/>
        </w:rPr>
        <w:t>in Montevideo, Uruguay</w:t>
      </w:r>
      <w:r w:rsidR="005A35E1">
        <w:rPr>
          <w:i/>
          <w:sz w:val="23"/>
          <w:szCs w:val="23"/>
        </w:rPr>
        <w:t xml:space="preserve"> </w:t>
      </w:r>
      <w:r w:rsidR="005A35E1" w:rsidRPr="00A94127">
        <w:rPr>
          <w:b/>
          <w:sz w:val="23"/>
          <w:szCs w:val="23"/>
        </w:rPr>
        <w:t>C</w:t>
      </w:r>
      <w:r w:rsidR="005A35E1">
        <w:rPr>
          <w:i/>
          <w:sz w:val="23"/>
          <w:szCs w:val="23"/>
        </w:rPr>
        <w:t xml:space="preserve">; </w:t>
      </w:r>
      <w:r>
        <w:rPr>
          <w:sz w:val="23"/>
          <w:szCs w:val="23"/>
        </w:rPr>
        <w:t xml:space="preserve">Perry, </w:t>
      </w:r>
      <w:r w:rsidRPr="00EC77ED">
        <w:rPr>
          <w:i/>
          <w:sz w:val="23"/>
          <w:szCs w:val="23"/>
        </w:rPr>
        <w:t>“If We Didn’t Have Water”: Black Women’s Struggle for Urban Land Rights in Brazil</w:t>
      </w:r>
      <w:r w:rsidR="005A35E1">
        <w:rPr>
          <w:i/>
          <w:sz w:val="23"/>
          <w:szCs w:val="23"/>
        </w:rPr>
        <w:t xml:space="preserve"> </w:t>
      </w:r>
      <w:r w:rsidR="005A35E1" w:rsidRPr="00A94127">
        <w:rPr>
          <w:b/>
          <w:sz w:val="23"/>
          <w:szCs w:val="23"/>
        </w:rPr>
        <w:t>C</w:t>
      </w:r>
      <w:r w:rsidR="005A35E1">
        <w:rPr>
          <w:i/>
          <w:sz w:val="23"/>
          <w:szCs w:val="23"/>
        </w:rPr>
        <w:t>;</w:t>
      </w:r>
      <w:r w:rsidR="00A94127">
        <w:rPr>
          <w:i/>
          <w:sz w:val="23"/>
          <w:szCs w:val="23"/>
        </w:rPr>
        <w:t xml:space="preserve"> </w:t>
      </w:r>
      <w:r w:rsidRPr="007B2097">
        <w:rPr>
          <w:sz w:val="23"/>
          <w:szCs w:val="23"/>
        </w:rPr>
        <w:t>Rodríguez Cortés</w:t>
      </w:r>
      <w:r>
        <w:rPr>
          <w:sz w:val="23"/>
          <w:szCs w:val="23"/>
        </w:rPr>
        <w:t xml:space="preserve">, </w:t>
      </w:r>
      <w:r w:rsidRPr="00EC77ED">
        <w:rPr>
          <w:i/>
          <w:sz w:val="23"/>
          <w:szCs w:val="23"/>
        </w:rPr>
        <w:t>Building Citizenship: The Struggle for Housing in Eastern Mexico City</w:t>
      </w:r>
      <w:r w:rsidR="005A35E1">
        <w:rPr>
          <w:i/>
          <w:sz w:val="23"/>
          <w:szCs w:val="23"/>
        </w:rPr>
        <w:t xml:space="preserve"> </w:t>
      </w:r>
      <w:r w:rsidR="005A35E1" w:rsidRPr="00A94127">
        <w:rPr>
          <w:b/>
          <w:sz w:val="23"/>
          <w:szCs w:val="23"/>
        </w:rPr>
        <w:t>C</w:t>
      </w:r>
      <w:r w:rsidR="005A35E1">
        <w:rPr>
          <w:i/>
          <w:sz w:val="23"/>
          <w:szCs w:val="23"/>
        </w:rPr>
        <w:t>.</w:t>
      </w:r>
    </w:p>
    <w:p w14:paraId="7A39CA7C" w14:textId="77777777" w:rsidR="00EC77ED" w:rsidRDefault="00EC77ED" w:rsidP="00EC77ED">
      <w:pPr>
        <w:rPr>
          <w:sz w:val="23"/>
          <w:szCs w:val="23"/>
        </w:rPr>
      </w:pPr>
    </w:p>
    <w:p w14:paraId="26AE0390" w14:textId="0592BCC8" w:rsidR="00452DA6" w:rsidRPr="00452DA6" w:rsidRDefault="00452DA6" w:rsidP="00452DA6">
      <w:pPr>
        <w:rPr>
          <w:sz w:val="23"/>
          <w:szCs w:val="23"/>
        </w:rPr>
      </w:pPr>
      <w:r>
        <w:rPr>
          <w:sz w:val="23"/>
          <w:szCs w:val="23"/>
        </w:rPr>
        <w:t xml:space="preserve">X. </w:t>
      </w:r>
      <w:r w:rsidRPr="00452DA6">
        <w:rPr>
          <w:sz w:val="23"/>
          <w:szCs w:val="23"/>
        </w:rPr>
        <w:t>From informal to formal housing</w:t>
      </w:r>
      <w:r w:rsidR="00C12F95">
        <w:rPr>
          <w:sz w:val="23"/>
          <w:szCs w:val="23"/>
        </w:rPr>
        <w:t xml:space="preserve"> (3/1</w:t>
      </w:r>
      <w:r w:rsidR="00EB1451">
        <w:rPr>
          <w:sz w:val="23"/>
          <w:szCs w:val="23"/>
        </w:rPr>
        <w:t>7</w:t>
      </w:r>
      <w:r w:rsidR="00C12F95">
        <w:rPr>
          <w:sz w:val="23"/>
          <w:szCs w:val="23"/>
        </w:rPr>
        <w:t>-3/</w:t>
      </w:r>
      <w:r w:rsidR="00EB1451">
        <w:rPr>
          <w:sz w:val="23"/>
          <w:szCs w:val="23"/>
        </w:rPr>
        <w:t>19</w:t>
      </w:r>
      <w:r w:rsidR="00C12F95">
        <w:rPr>
          <w:sz w:val="23"/>
          <w:szCs w:val="23"/>
        </w:rPr>
        <w:t>)</w:t>
      </w:r>
    </w:p>
    <w:p w14:paraId="7CCB6621" w14:textId="77777777" w:rsidR="00452DA6" w:rsidRPr="00452DA6" w:rsidRDefault="00452DA6" w:rsidP="00452DA6">
      <w:pPr>
        <w:rPr>
          <w:sz w:val="23"/>
          <w:szCs w:val="23"/>
        </w:rPr>
      </w:pPr>
      <w:r w:rsidRPr="00452DA6">
        <w:rPr>
          <w:sz w:val="23"/>
          <w:szCs w:val="23"/>
        </w:rPr>
        <w:t xml:space="preserve">Readings: </w:t>
      </w:r>
      <w:proofErr w:type="spellStart"/>
      <w:r w:rsidRPr="00452DA6">
        <w:rPr>
          <w:sz w:val="23"/>
          <w:szCs w:val="23"/>
        </w:rPr>
        <w:t>Marsiglia</w:t>
      </w:r>
      <w:proofErr w:type="spellEnd"/>
      <w:r w:rsidRPr="00452DA6">
        <w:rPr>
          <w:sz w:val="23"/>
          <w:szCs w:val="23"/>
        </w:rPr>
        <w:t xml:space="preserve"> and </w:t>
      </w:r>
      <w:proofErr w:type="spellStart"/>
      <w:r w:rsidRPr="00452DA6">
        <w:rPr>
          <w:sz w:val="23"/>
          <w:szCs w:val="23"/>
        </w:rPr>
        <w:t>Doyenart</w:t>
      </w:r>
      <w:proofErr w:type="spellEnd"/>
      <w:r w:rsidRPr="00452DA6">
        <w:rPr>
          <w:sz w:val="23"/>
          <w:szCs w:val="23"/>
        </w:rPr>
        <w:t>, Ch.10; DiVirgilio, Ch.11; Jiménez, Ch.12.</w:t>
      </w:r>
    </w:p>
    <w:p w14:paraId="2219F062" w14:textId="77777777" w:rsidR="00452DA6" w:rsidRPr="00452DA6" w:rsidRDefault="00452DA6" w:rsidP="00452DA6">
      <w:pPr>
        <w:rPr>
          <w:sz w:val="23"/>
          <w:szCs w:val="23"/>
        </w:rPr>
      </w:pPr>
    </w:p>
    <w:p w14:paraId="5827A4C2" w14:textId="46C031AC" w:rsidR="00452DA6" w:rsidRPr="00452DA6" w:rsidRDefault="00452DA6" w:rsidP="00452DA6">
      <w:pPr>
        <w:rPr>
          <w:sz w:val="23"/>
          <w:szCs w:val="23"/>
        </w:rPr>
      </w:pPr>
      <w:r>
        <w:rPr>
          <w:sz w:val="23"/>
          <w:szCs w:val="23"/>
        </w:rPr>
        <w:t xml:space="preserve">XI. </w:t>
      </w:r>
      <w:r w:rsidRPr="00452DA6">
        <w:rPr>
          <w:sz w:val="23"/>
          <w:szCs w:val="23"/>
        </w:rPr>
        <w:t xml:space="preserve">On </w:t>
      </w:r>
      <w:proofErr w:type="spellStart"/>
      <w:r w:rsidRPr="00452DA6">
        <w:rPr>
          <w:sz w:val="23"/>
          <w:szCs w:val="23"/>
        </w:rPr>
        <w:t>Innerburbs</w:t>
      </w:r>
      <w:proofErr w:type="spellEnd"/>
      <w:r w:rsidR="00C12F95">
        <w:rPr>
          <w:sz w:val="23"/>
          <w:szCs w:val="23"/>
        </w:rPr>
        <w:t xml:space="preserve"> (3/2</w:t>
      </w:r>
      <w:r w:rsidR="00EB1451">
        <w:rPr>
          <w:sz w:val="23"/>
          <w:szCs w:val="23"/>
        </w:rPr>
        <w:t>4</w:t>
      </w:r>
      <w:r w:rsidR="00C12F95">
        <w:rPr>
          <w:sz w:val="23"/>
          <w:szCs w:val="23"/>
        </w:rPr>
        <w:t>-3/2</w:t>
      </w:r>
      <w:r w:rsidR="00EB1451">
        <w:rPr>
          <w:sz w:val="23"/>
          <w:szCs w:val="23"/>
        </w:rPr>
        <w:t>6</w:t>
      </w:r>
      <w:r w:rsidR="00C12F95">
        <w:rPr>
          <w:sz w:val="23"/>
          <w:szCs w:val="23"/>
        </w:rPr>
        <w:t>)</w:t>
      </w:r>
    </w:p>
    <w:p w14:paraId="03E8996C" w14:textId="77777777" w:rsidR="00452DA6" w:rsidRPr="00452DA6" w:rsidRDefault="00452DA6" w:rsidP="00452DA6">
      <w:pPr>
        <w:rPr>
          <w:sz w:val="23"/>
          <w:szCs w:val="23"/>
        </w:rPr>
      </w:pPr>
      <w:r w:rsidRPr="00452DA6">
        <w:rPr>
          <w:sz w:val="23"/>
          <w:szCs w:val="23"/>
        </w:rPr>
        <w:t>Readings: Ward, Ch. 1, 2, 13.</w:t>
      </w:r>
    </w:p>
    <w:p w14:paraId="7544E149" w14:textId="77777777" w:rsidR="00452DA6" w:rsidRDefault="00452DA6" w:rsidP="00EC77ED">
      <w:pPr>
        <w:rPr>
          <w:sz w:val="23"/>
          <w:szCs w:val="23"/>
        </w:rPr>
      </w:pPr>
    </w:p>
    <w:p w14:paraId="6E8397D7" w14:textId="232BD013" w:rsidR="00452DA6" w:rsidRPr="00EC77ED" w:rsidRDefault="00452DA6" w:rsidP="00EC77ED">
      <w:pPr>
        <w:rPr>
          <w:sz w:val="23"/>
          <w:szCs w:val="23"/>
        </w:rPr>
      </w:pPr>
      <w:r>
        <w:rPr>
          <w:sz w:val="23"/>
          <w:szCs w:val="23"/>
        </w:rPr>
        <w:t>XII. Case Studies</w:t>
      </w:r>
    </w:p>
    <w:p w14:paraId="1619F54E" w14:textId="33E0BBBB" w:rsidR="00EC77ED" w:rsidRPr="00EC77ED" w:rsidRDefault="00452DA6" w:rsidP="00EC77ED">
      <w:pPr>
        <w:rPr>
          <w:sz w:val="23"/>
          <w:szCs w:val="23"/>
        </w:rPr>
      </w:pPr>
      <w:r>
        <w:rPr>
          <w:sz w:val="23"/>
          <w:szCs w:val="23"/>
        </w:rPr>
        <w:t xml:space="preserve">A. </w:t>
      </w:r>
      <w:r w:rsidR="005A35E1">
        <w:rPr>
          <w:sz w:val="23"/>
          <w:szCs w:val="23"/>
        </w:rPr>
        <w:t xml:space="preserve">Caribbean </w:t>
      </w:r>
      <w:r w:rsidR="00C12F95">
        <w:rPr>
          <w:sz w:val="23"/>
          <w:szCs w:val="23"/>
        </w:rPr>
        <w:t>(3/</w:t>
      </w:r>
      <w:r w:rsidR="00EB1451">
        <w:rPr>
          <w:sz w:val="23"/>
          <w:szCs w:val="23"/>
        </w:rPr>
        <w:t>31</w:t>
      </w:r>
      <w:r w:rsidR="00C12F95">
        <w:rPr>
          <w:sz w:val="23"/>
          <w:szCs w:val="23"/>
        </w:rPr>
        <w:t>-4/</w:t>
      </w:r>
      <w:r w:rsidR="00EB1451">
        <w:rPr>
          <w:sz w:val="23"/>
          <w:szCs w:val="23"/>
        </w:rPr>
        <w:t>2</w:t>
      </w:r>
      <w:r w:rsidR="00C12F95">
        <w:rPr>
          <w:sz w:val="23"/>
          <w:szCs w:val="23"/>
        </w:rPr>
        <w:t>)</w:t>
      </w:r>
    </w:p>
    <w:p w14:paraId="7CE4675B" w14:textId="66B9EF27" w:rsidR="00F014CA" w:rsidRPr="005A35E1" w:rsidRDefault="005A35E1" w:rsidP="00F014CA">
      <w:pPr>
        <w:rPr>
          <w:sz w:val="23"/>
          <w:szCs w:val="23"/>
        </w:rPr>
      </w:pPr>
      <w:r>
        <w:rPr>
          <w:sz w:val="23"/>
          <w:szCs w:val="23"/>
        </w:rPr>
        <w:t xml:space="preserve">Readings: </w:t>
      </w:r>
      <w:proofErr w:type="spellStart"/>
      <w:r w:rsidR="00F014CA">
        <w:rPr>
          <w:sz w:val="23"/>
          <w:szCs w:val="23"/>
        </w:rPr>
        <w:t>Schmelzkopf</w:t>
      </w:r>
      <w:proofErr w:type="spellEnd"/>
      <w:r w:rsidR="00F014CA">
        <w:rPr>
          <w:sz w:val="23"/>
          <w:szCs w:val="23"/>
        </w:rPr>
        <w:t xml:space="preserve">, </w:t>
      </w:r>
      <w:r w:rsidR="00F014CA" w:rsidRPr="005A35E1">
        <w:rPr>
          <w:i/>
          <w:sz w:val="23"/>
          <w:szCs w:val="23"/>
        </w:rPr>
        <w:t>Scale and Narrative in the Struggle for Environment and Livelihood in Vieques, Puerto Rico</w:t>
      </w:r>
      <w:r w:rsidR="00F014CA">
        <w:rPr>
          <w:sz w:val="23"/>
          <w:szCs w:val="23"/>
        </w:rPr>
        <w:t xml:space="preserve"> </w:t>
      </w:r>
      <w:r w:rsidRPr="005A35E1">
        <w:rPr>
          <w:b/>
          <w:sz w:val="23"/>
          <w:szCs w:val="23"/>
        </w:rPr>
        <w:t>C</w:t>
      </w:r>
      <w:r>
        <w:rPr>
          <w:sz w:val="23"/>
          <w:szCs w:val="23"/>
        </w:rPr>
        <w:t xml:space="preserve">; </w:t>
      </w:r>
      <w:proofErr w:type="spellStart"/>
      <w:r w:rsidR="00F014CA" w:rsidRPr="007368B4">
        <w:rPr>
          <w:sz w:val="23"/>
          <w:szCs w:val="23"/>
        </w:rPr>
        <w:t>Mycoo</w:t>
      </w:r>
      <w:proofErr w:type="spellEnd"/>
      <w:r w:rsidR="00F014CA" w:rsidRPr="007368B4">
        <w:rPr>
          <w:b/>
          <w:sz w:val="23"/>
          <w:szCs w:val="23"/>
        </w:rPr>
        <w:t xml:space="preserve">, </w:t>
      </w:r>
      <w:r w:rsidR="00F014CA" w:rsidRPr="007368B4">
        <w:rPr>
          <w:i/>
          <w:sz w:val="23"/>
          <w:szCs w:val="23"/>
        </w:rPr>
        <w:t>The retreat of the upper and middle classes to gated communities</w:t>
      </w:r>
      <w:r>
        <w:rPr>
          <w:sz w:val="23"/>
          <w:szCs w:val="23"/>
        </w:rPr>
        <w:t xml:space="preserve"> </w:t>
      </w:r>
      <w:r w:rsidR="00F014CA" w:rsidRPr="007368B4">
        <w:rPr>
          <w:i/>
          <w:sz w:val="23"/>
          <w:szCs w:val="23"/>
        </w:rPr>
        <w:t xml:space="preserve">in the </w:t>
      </w:r>
      <w:proofErr w:type="spellStart"/>
      <w:r w:rsidR="00F014CA" w:rsidRPr="007368B4">
        <w:rPr>
          <w:i/>
          <w:sz w:val="23"/>
          <w:szCs w:val="23"/>
        </w:rPr>
        <w:t>poststructural</w:t>
      </w:r>
      <w:proofErr w:type="spellEnd"/>
      <w:r w:rsidR="00F014CA" w:rsidRPr="007368B4">
        <w:rPr>
          <w:i/>
          <w:sz w:val="23"/>
          <w:szCs w:val="23"/>
        </w:rPr>
        <w:t xml:space="preserve"> adjustment era: the case of Trinida</w:t>
      </w:r>
      <w:r>
        <w:rPr>
          <w:i/>
          <w:sz w:val="23"/>
          <w:szCs w:val="23"/>
        </w:rPr>
        <w:t xml:space="preserve">d </w:t>
      </w:r>
      <w:r w:rsidRPr="005A35E1">
        <w:rPr>
          <w:b/>
          <w:sz w:val="23"/>
          <w:szCs w:val="23"/>
        </w:rPr>
        <w:t>C</w:t>
      </w:r>
      <w:r>
        <w:rPr>
          <w:i/>
          <w:sz w:val="23"/>
          <w:szCs w:val="23"/>
        </w:rPr>
        <w:t xml:space="preserve">; UNCHR, New Urban Agenda in the Caribbean </w:t>
      </w:r>
      <w:r w:rsidRPr="00A94127">
        <w:rPr>
          <w:b/>
          <w:sz w:val="23"/>
          <w:szCs w:val="23"/>
        </w:rPr>
        <w:t>C</w:t>
      </w:r>
      <w:r w:rsidR="00957D5C">
        <w:rPr>
          <w:i/>
          <w:sz w:val="23"/>
          <w:szCs w:val="23"/>
        </w:rPr>
        <w:t xml:space="preserve">; </w:t>
      </w:r>
      <w:proofErr w:type="spellStart"/>
      <w:r w:rsidR="00957D5C">
        <w:rPr>
          <w:i/>
          <w:sz w:val="23"/>
          <w:szCs w:val="23"/>
        </w:rPr>
        <w:t>Grajeda</w:t>
      </w:r>
      <w:proofErr w:type="spellEnd"/>
      <w:r w:rsidR="00957D5C">
        <w:rPr>
          <w:i/>
          <w:sz w:val="23"/>
          <w:szCs w:val="23"/>
        </w:rPr>
        <w:t xml:space="preserve"> Ch. 5.</w:t>
      </w:r>
      <w:r>
        <w:rPr>
          <w:i/>
          <w:sz w:val="23"/>
          <w:szCs w:val="23"/>
        </w:rPr>
        <w:t xml:space="preserve"> </w:t>
      </w:r>
    </w:p>
    <w:p w14:paraId="615E0CD6" w14:textId="77777777" w:rsidR="002F091B" w:rsidRDefault="002F091B" w:rsidP="00F014CA">
      <w:pPr>
        <w:rPr>
          <w:i/>
          <w:sz w:val="23"/>
          <w:szCs w:val="23"/>
        </w:rPr>
      </w:pPr>
    </w:p>
    <w:p w14:paraId="701F5477" w14:textId="332104CE" w:rsidR="00A94127" w:rsidRDefault="00452DA6" w:rsidP="00F014CA">
      <w:pPr>
        <w:rPr>
          <w:i/>
          <w:sz w:val="23"/>
          <w:szCs w:val="23"/>
        </w:rPr>
      </w:pPr>
      <w:r>
        <w:rPr>
          <w:i/>
          <w:sz w:val="23"/>
          <w:szCs w:val="23"/>
        </w:rPr>
        <w:t xml:space="preserve">B. </w:t>
      </w:r>
      <w:r w:rsidR="00A94127">
        <w:rPr>
          <w:i/>
          <w:sz w:val="23"/>
          <w:szCs w:val="23"/>
        </w:rPr>
        <w:t>Central America</w:t>
      </w:r>
      <w:r w:rsidR="00C12F95">
        <w:rPr>
          <w:i/>
          <w:sz w:val="23"/>
          <w:szCs w:val="23"/>
        </w:rPr>
        <w:t xml:space="preserve"> (4/</w:t>
      </w:r>
      <w:r w:rsidR="00EB1451">
        <w:rPr>
          <w:i/>
          <w:sz w:val="23"/>
          <w:szCs w:val="23"/>
        </w:rPr>
        <w:t>7</w:t>
      </w:r>
      <w:r w:rsidR="00C12F95">
        <w:rPr>
          <w:i/>
          <w:sz w:val="23"/>
          <w:szCs w:val="23"/>
        </w:rPr>
        <w:t>-4/</w:t>
      </w:r>
      <w:r w:rsidR="00EB1451">
        <w:rPr>
          <w:i/>
          <w:sz w:val="23"/>
          <w:szCs w:val="23"/>
        </w:rPr>
        <w:t>9</w:t>
      </w:r>
      <w:r w:rsidR="00C12F95">
        <w:rPr>
          <w:i/>
          <w:sz w:val="23"/>
          <w:szCs w:val="23"/>
        </w:rPr>
        <w:t>)</w:t>
      </w:r>
    </w:p>
    <w:p w14:paraId="7CF85A8E" w14:textId="1CB462CB" w:rsidR="00A94127" w:rsidRDefault="00452DA6" w:rsidP="00F014CA">
      <w:pPr>
        <w:rPr>
          <w:i/>
          <w:sz w:val="23"/>
          <w:szCs w:val="23"/>
        </w:rPr>
      </w:pPr>
      <w:r>
        <w:rPr>
          <w:i/>
          <w:sz w:val="23"/>
          <w:szCs w:val="23"/>
        </w:rPr>
        <w:t xml:space="preserve">Readings: </w:t>
      </w:r>
      <w:r w:rsidR="00957D5C">
        <w:rPr>
          <w:i/>
          <w:sz w:val="23"/>
          <w:szCs w:val="23"/>
        </w:rPr>
        <w:t>Jiménez and Cruz, Ch. 3; Ward, Ch. 4; Roberts, Ch. 6</w:t>
      </w:r>
      <w:r w:rsidR="00820AEE">
        <w:rPr>
          <w:i/>
          <w:sz w:val="23"/>
          <w:szCs w:val="23"/>
        </w:rPr>
        <w:t xml:space="preserve">, </w:t>
      </w:r>
      <w:proofErr w:type="spellStart"/>
      <w:r w:rsidR="00820AEE" w:rsidRPr="00820AEE">
        <w:rPr>
          <w:iCs/>
          <w:sz w:val="23"/>
          <w:szCs w:val="23"/>
        </w:rPr>
        <w:t>Galiani</w:t>
      </w:r>
      <w:proofErr w:type="spellEnd"/>
      <w:r w:rsidR="00820AEE" w:rsidRPr="00820AEE">
        <w:rPr>
          <w:iCs/>
          <w:sz w:val="23"/>
          <w:szCs w:val="23"/>
        </w:rPr>
        <w:t xml:space="preserve"> et.al.</w:t>
      </w:r>
      <w:r w:rsidR="00820AEE">
        <w:rPr>
          <w:i/>
          <w:sz w:val="23"/>
          <w:szCs w:val="23"/>
        </w:rPr>
        <w:t xml:space="preserve"> </w:t>
      </w:r>
      <w:r w:rsidR="00820AEE" w:rsidRPr="00820AEE">
        <w:rPr>
          <w:i/>
          <w:sz w:val="23"/>
          <w:szCs w:val="23"/>
        </w:rPr>
        <w:t>Shelter</w:t>
      </w:r>
      <w:r w:rsidR="00820AEE">
        <w:rPr>
          <w:i/>
          <w:sz w:val="23"/>
          <w:szCs w:val="23"/>
        </w:rPr>
        <w:t xml:space="preserve"> </w:t>
      </w:r>
      <w:r w:rsidR="00820AEE" w:rsidRPr="00820AEE">
        <w:rPr>
          <w:i/>
          <w:sz w:val="23"/>
          <w:szCs w:val="23"/>
        </w:rPr>
        <w:t>from</w:t>
      </w:r>
      <w:r w:rsidR="00820AEE">
        <w:rPr>
          <w:i/>
          <w:sz w:val="23"/>
          <w:szCs w:val="23"/>
        </w:rPr>
        <w:t xml:space="preserve"> </w:t>
      </w:r>
      <w:r w:rsidR="00820AEE" w:rsidRPr="00820AEE">
        <w:rPr>
          <w:i/>
          <w:sz w:val="23"/>
          <w:szCs w:val="23"/>
        </w:rPr>
        <w:t>the</w:t>
      </w:r>
      <w:r w:rsidR="00820AEE">
        <w:rPr>
          <w:i/>
          <w:sz w:val="23"/>
          <w:szCs w:val="23"/>
        </w:rPr>
        <w:t xml:space="preserve"> </w:t>
      </w:r>
      <w:r w:rsidR="00820AEE" w:rsidRPr="00820AEE">
        <w:rPr>
          <w:i/>
          <w:sz w:val="23"/>
          <w:szCs w:val="23"/>
        </w:rPr>
        <w:t>storm</w:t>
      </w:r>
      <w:r w:rsidR="00820AEE">
        <w:rPr>
          <w:i/>
          <w:sz w:val="23"/>
          <w:szCs w:val="23"/>
        </w:rPr>
        <w:t>.</w:t>
      </w:r>
      <w:r w:rsidR="00957D5C">
        <w:rPr>
          <w:i/>
          <w:sz w:val="23"/>
          <w:szCs w:val="23"/>
        </w:rPr>
        <w:t xml:space="preserve"> </w:t>
      </w:r>
    </w:p>
    <w:p w14:paraId="06189293" w14:textId="77777777" w:rsidR="00957D5C" w:rsidRDefault="00957D5C" w:rsidP="00F014CA">
      <w:pPr>
        <w:rPr>
          <w:i/>
          <w:sz w:val="23"/>
          <w:szCs w:val="23"/>
        </w:rPr>
      </w:pPr>
    </w:p>
    <w:p w14:paraId="5EB6E734" w14:textId="740E4A7F" w:rsidR="007F50E7" w:rsidRDefault="00452DA6" w:rsidP="00F014CA">
      <w:pPr>
        <w:rPr>
          <w:sz w:val="23"/>
          <w:szCs w:val="23"/>
        </w:rPr>
      </w:pPr>
      <w:r>
        <w:rPr>
          <w:sz w:val="23"/>
          <w:szCs w:val="23"/>
        </w:rPr>
        <w:t xml:space="preserve">C. </w:t>
      </w:r>
      <w:r w:rsidR="00A94127">
        <w:rPr>
          <w:sz w:val="23"/>
          <w:szCs w:val="23"/>
        </w:rPr>
        <w:t>South America</w:t>
      </w:r>
      <w:r w:rsidR="00C12F95">
        <w:rPr>
          <w:sz w:val="23"/>
          <w:szCs w:val="23"/>
        </w:rPr>
        <w:t xml:space="preserve"> (4/1</w:t>
      </w:r>
      <w:r w:rsidR="00EB1451">
        <w:rPr>
          <w:sz w:val="23"/>
          <w:szCs w:val="23"/>
        </w:rPr>
        <w:t>4</w:t>
      </w:r>
      <w:r w:rsidR="00C12F95">
        <w:rPr>
          <w:sz w:val="23"/>
          <w:szCs w:val="23"/>
        </w:rPr>
        <w:t>-4/1</w:t>
      </w:r>
      <w:r w:rsidR="00EB1451">
        <w:rPr>
          <w:sz w:val="23"/>
          <w:szCs w:val="23"/>
        </w:rPr>
        <w:t>6</w:t>
      </w:r>
      <w:r w:rsidR="00C12F95">
        <w:rPr>
          <w:sz w:val="23"/>
          <w:szCs w:val="23"/>
        </w:rPr>
        <w:t>)</w:t>
      </w:r>
    </w:p>
    <w:p w14:paraId="29D0AC34" w14:textId="68476BB1" w:rsidR="00A94127" w:rsidRPr="00A94127" w:rsidRDefault="00A94127" w:rsidP="00F014CA">
      <w:pPr>
        <w:rPr>
          <w:sz w:val="23"/>
          <w:szCs w:val="23"/>
        </w:rPr>
      </w:pPr>
      <w:r>
        <w:rPr>
          <w:sz w:val="23"/>
          <w:szCs w:val="23"/>
        </w:rPr>
        <w:t xml:space="preserve">Readings: del </w:t>
      </w:r>
      <w:proofErr w:type="spellStart"/>
      <w:r>
        <w:rPr>
          <w:sz w:val="23"/>
          <w:szCs w:val="23"/>
        </w:rPr>
        <w:t>Águila</w:t>
      </w:r>
      <w:proofErr w:type="spellEnd"/>
      <w:r>
        <w:rPr>
          <w:sz w:val="23"/>
          <w:szCs w:val="23"/>
        </w:rPr>
        <w:t xml:space="preserve">, Living on the Construction Site </w:t>
      </w:r>
      <w:r w:rsidRPr="00A94127">
        <w:rPr>
          <w:b/>
          <w:sz w:val="23"/>
          <w:szCs w:val="23"/>
        </w:rPr>
        <w:t>C</w:t>
      </w:r>
      <w:r>
        <w:rPr>
          <w:sz w:val="23"/>
          <w:szCs w:val="23"/>
        </w:rPr>
        <w:t xml:space="preserve">; Zapata, Transnational migration, remittances and the financialization of housing in Colombia </w:t>
      </w:r>
      <w:r w:rsidRPr="00A94127">
        <w:rPr>
          <w:b/>
          <w:sz w:val="23"/>
          <w:szCs w:val="23"/>
        </w:rPr>
        <w:t>C</w:t>
      </w:r>
      <w:r w:rsidR="00957D5C">
        <w:rPr>
          <w:b/>
          <w:sz w:val="23"/>
          <w:szCs w:val="23"/>
        </w:rPr>
        <w:t xml:space="preserve">, </w:t>
      </w:r>
      <w:r w:rsidR="00957D5C" w:rsidRPr="00452DA6">
        <w:rPr>
          <w:sz w:val="23"/>
          <w:szCs w:val="23"/>
        </w:rPr>
        <w:t>Rojas and Ward, Ch. 8.</w:t>
      </w:r>
      <w:r>
        <w:rPr>
          <w:b/>
          <w:sz w:val="23"/>
          <w:szCs w:val="23"/>
        </w:rPr>
        <w:t xml:space="preserve"> </w:t>
      </w:r>
    </w:p>
    <w:p w14:paraId="456B1976" w14:textId="77777777" w:rsidR="00A94127" w:rsidRDefault="00A94127" w:rsidP="00F014CA">
      <w:pPr>
        <w:rPr>
          <w:b/>
          <w:sz w:val="23"/>
          <w:szCs w:val="23"/>
        </w:rPr>
      </w:pPr>
    </w:p>
    <w:p w14:paraId="4132EC93" w14:textId="634CE445" w:rsidR="00957D5C" w:rsidRPr="00452DA6" w:rsidRDefault="00452DA6" w:rsidP="00F014CA">
      <w:pPr>
        <w:rPr>
          <w:sz w:val="23"/>
          <w:szCs w:val="23"/>
        </w:rPr>
      </w:pPr>
      <w:r>
        <w:rPr>
          <w:sz w:val="23"/>
          <w:szCs w:val="23"/>
        </w:rPr>
        <w:lastRenderedPageBreak/>
        <w:t xml:space="preserve">XIII. </w:t>
      </w:r>
      <w:r w:rsidRPr="00452DA6">
        <w:rPr>
          <w:sz w:val="23"/>
          <w:szCs w:val="23"/>
        </w:rPr>
        <w:t>Future Trends</w:t>
      </w:r>
      <w:r w:rsidR="00C12F95">
        <w:rPr>
          <w:sz w:val="23"/>
          <w:szCs w:val="23"/>
        </w:rPr>
        <w:t xml:space="preserve"> (4/2</w:t>
      </w:r>
      <w:r w:rsidR="00EB1451">
        <w:rPr>
          <w:sz w:val="23"/>
          <w:szCs w:val="23"/>
        </w:rPr>
        <w:t>1</w:t>
      </w:r>
      <w:r w:rsidR="00C12F95">
        <w:rPr>
          <w:sz w:val="23"/>
          <w:szCs w:val="23"/>
        </w:rPr>
        <w:t>)</w:t>
      </w:r>
    </w:p>
    <w:p w14:paraId="610D9395" w14:textId="6C5A8905" w:rsidR="00A94127" w:rsidRPr="00452DA6" w:rsidRDefault="00452DA6" w:rsidP="00A94127">
      <w:pPr>
        <w:rPr>
          <w:sz w:val="23"/>
          <w:szCs w:val="23"/>
        </w:rPr>
      </w:pPr>
      <w:r>
        <w:rPr>
          <w:sz w:val="23"/>
          <w:szCs w:val="23"/>
        </w:rPr>
        <w:t xml:space="preserve">Readings: Friendly, </w:t>
      </w:r>
      <w:r w:rsidRPr="00EC77ED">
        <w:rPr>
          <w:sz w:val="23"/>
          <w:szCs w:val="23"/>
        </w:rPr>
        <w:t>Urban Policy, Social Movements, and the Right</w:t>
      </w:r>
      <w:r>
        <w:rPr>
          <w:sz w:val="23"/>
          <w:szCs w:val="23"/>
        </w:rPr>
        <w:t xml:space="preserve"> </w:t>
      </w:r>
      <w:r w:rsidRPr="00EC77ED">
        <w:rPr>
          <w:sz w:val="23"/>
          <w:szCs w:val="23"/>
        </w:rPr>
        <w:t>to the City in Brazil</w:t>
      </w:r>
      <w:r>
        <w:rPr>
          <w:sz w:val="23"/>
          <w:szCs w:val="23"/>
        </w:rPr>
        <w:t xml:space="preserve"> </w:t>
      </w:r>
      <w:r w:rsidRPr="00452DA6">
        <w:rPr>
          <w:b/>
          <w:sz w:val="23"/>
          <w:szCs w:val="23"/>
        </w:rPr>
        <w:t>C</w:t>
      </w:r>
      <w:r>
        <w:rPr>
          <w:sz w:val="23"/>
          <w:szCs w:val="23"/>
        </w:rPr>
        <w:t xml:space="preserve">; </w:t>
      </w:r>
      <w:proofErr w:type="spellStart"/>
      <w:r w:rsidR="00A94127">
        <w:rPr>
          <w:sz w:val="23"/>
          <w:szCs w:val="23"/>
        </w:rPr>
        <w:t>Maricato</w:t>
      </w:r>
      <w:proofErr w:type="spellEnd"/>
      <w:r w:rsidR="00A94127">
        <w:rPr>
          <w:sz w:val="23"/>
          <w:szCs w:val="23"/>
        </w:rPr>
        <w:t xml:space="preserve">, </w:t>
      </w:r>
      <w:r w:rsidR="00A94127" w:rsidRPr="00EC77ED">
        <w:rPr>
          <w:i/>
          <w:sz w:val="23"/>
          <w:szCs w:val="23"/>
        </w:rPr>
        <w:t>The Future of Global Peripheral Cities</w:t>
      </w:r>
      <w:r>
        <w:rPr>
          <w:i/>
          <w:sz w:val="23"/>
          <w:szCs w:val="23"/>
        </w:rPr>
        <w:t xml:space="preserve"> </w:t>
      </w:r>
      <w:r w:rsidRPr="00452DA6">
        <w:rPr>
          <w:b/>
          <w:sz w:val="23"/>
          <w:szCs w:val="23"/>
        </w:rPr>
        <w:t>C</w:t>
      </w:r>
      <w:r>
        <w:rPr>
          <w:sz w:val="23"/>
          <w:szCs w:val="23"/>
        </w:rPr>
        <w:t>.</w:t>
      </w:r>
    </w:p>
    <w:p w14:paraId="73A12C04" w14:textId="77777777" w:rsidR="00EB1451" w:rsidRDefault="00EB1451" w:rsidP="001F32A0">
      <w:pPr>
        <w:jc w:val="center"/>
        <w:rPr>
          <w:sz w:val="23"/>
          <w:szCs w:val="23"/>
        </w:rPr>
      </w:pPr>
    </w:p>
    <w:p w14:paraId="08B7A740" w14:textId="429BF209" w:rsidR="00885660" w:rsidRDefault="001F32A0" w:rsidP="001F32A0">
      <w:pPr>
        <w:jc w:val="center"/>
      </w:pPr>
      <w:r>
        <w:rPr>
          <w:sz w:val="23"/>
          <w:szCs w:val="23"/>
        </w:rPr>
        <w:t>SECOND EXAM (TBA)</w:t>
      </w:r>
      <w:bookmarkEnd w:id="0"/>
      <w:bookmarkEnd w:id="1"/>
    </w:p>
    <w:sectPr w:rsidR="00885660" w:rsidSect="00B526A4">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6A4"/>
    <w:rsid w:val="000258A4"/>
    <w:rsid w:val="00073AD2"/>
    <w:rsid w:val="001F32A0"/>
    <w:rsid w:val="00222DFE"/>
    <w:rsid w:val="002F091B"/>
    <w:rsid w:val="00452DA6"/>
    <w:rsid w:val="004655D3"/>
    <w:rsid w:val="00490035"/>
    <w:rsid w:val="004A632B"/>
    <w:rsid w:val="00525856"/>
    <w:rsid w:val="005A2CC9"/>
    <w:rsid w:val="005A35E1"/>
    <w:rsid w:val="00606AB5"/>
    <w:rsid w:val="00697D6C"/>
    <w:rsid w:val="007B2097"/>
    <w:rsid w:val="007F50E7"/>
    <w:rsid w:val="00820AEE"/>
    <w:rsid w:val="00885660"/>
    <w:rsid w:val="008B73A6"/>
    <w:rsid w:val="00957D5C"/>
    <w:rsid w:val="00A64D18"/>
    <w:rsid w:val="00A94127"/>
    <w:rsid w:val="00AA4DC8"/>
    <w:rsid w:val="00B526A4"/>
    <w:rsid w:val="00B9721D"/>
    <w:rsid w:val="00BD72AA"/>
    <w:rsid w:val="00C12F95"/>
    <w:rsid w:val="00E24402"/>
    <w:rsid w:val="00EB1451"/>
    <w:rsid w:val="00EC77ED"/>
    <w:rsid w:val="00ED5799"/>
    <w:rsid w:val="00EF1FE5"/>
    <w:rsid w:val="00F014CA"/>
    <w:rsid w:val="00F52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BADDC1"/>
  <w14:defaultImageDpi w14:val="300"/>
  <w15:docId w15:val="{5F63BA02-67B0-43C6-86AC-B31DF54B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6A4"/>
    <w:rPr>
      <w:rFonts w:ascii="Times New Roman" w:eastAsia="SimSu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55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55D3"/>
    <w:rPr>
      <w:rFonts w:ascii="Lucida Grande" w:eastAsia="SimSun" w:hAnsi="Lucida Grande" w:cs="Lucida Grande"/>
      <w:sz w:val="18"/>
      <w:szCs w:val="18"/>
      <w:lang w:eastAsia="zh-CN"/>
    </w:rPr>
  </w:style>
  <w:style w:type="character" w:styleId="CommentReference">
    <w:name w:val="annotation reference"/>
    <w:basedOn w:val="DefaultParagraphFont"/>
    <w:uiPriority w:val="99"/>
    <w:semiHidden/>
    <w:unhideWhenUsed/>
    <w:rsid w:val="000258A4"/>
    <w:rPr>
      <w:sz w:val="16"/>
      <w:szCs w:val="16"/>
    </w:rPr>
  </w:style>
  <w:style w:type="paragraph" w:styleId="CommentText">
    <w:name w:val="annotation text"/>
    <w:basedOn w:val="Normal"/>
    <w:link w:val="CommentTextChar"/>
    <w:uiPriority w:val="99"/>
    <w:semiHidden/>
    <w:unhideWhenUsed/>
    <w:rsid w:val="000258A4"/>
    <w:rPr>
      <w:sz w:val="20"/>
      <w:szCs w:val="20"/>
    </w:rPr>
  </w:style>
  <w:style w:type="character" w:customStyle="1" w:styleId="CommentTextChar">
    <w:name w:val="Comment Text Char"/>
    <w:basedOn w:val="DefaultParagraphFont"/>
    <w:link w:val="CommentText"/>
    <w:uiPriority w:val="99"/>
    <w:semiHidden/>
    <w:rsid w:val="000258A4"/>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0258A4"/>
    <w:rPr>
      <w:b/>
      <w:bCs/>
    </w:rPr>
  </w:style>
  <w:style w:type="character" w:customStyle="1" w:styleId="CommentSubjectChar">
    <w:name w:val="Comment Subject Char"/>
    <w:basedOn w:val="CommentTextChar"/>
    <w:link w:val="CommentSubject"/>
    <w:uiPriority w:val="99"/>
    <w:semiHidden/>
    <w:rsid w:val="000258A4"/>
    <w:rPr>
      <w:rFonts w:ascii="Times New Roman" w:eastAsia="SimSu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Vanagas,Eve M</cp:lastModifiedBy>
  <cp:revision>2</cp:revision>
  <dcterms:created xsi:type="dcterms:W3CDTF">2020-01-08T16:21:00Z</dcterms:created>
  <dcterms:modified xsi:type="dcterms:W3CDTF">2020-01-08T16:21:00Z</dcterms:modified>
</cp:coreProperties>
</file>